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EE" w:rsidRPr="00D114EE" w:rsidRDefault="00D114EE" w:rsidP="00D114EE">
      <w:pPr>
        <w:shd w:val="clear" w:color="auto" w:fill="FFFFFF"/>
        <w:tabs>
          <w:tab w:val="left" w:pos="1134"/>
        </w:tabs>
        <w:spacing w:after="0" w:line="240" w:lineRule="auto"/>
        <w:ind w:firstLine="567"/>
        <w:jc w:val="center"/>
        <w:rPr>
          <w:rFonts w:ascii="Times New Roman" w:eastAsia="Times New Roman" w:hAnsi="Times New Roman" w:cs="Times New Roman"/>
          <w:b/>
          <w:bCs/>
          <w:color w:val="000000"/>
          <w:sz w:val="28"/>
          <w:szCs w:val="28"/>
          <w:lang w:val="en-US" w:eastAsia="ru-RU"/>
        </w:rPr>
      </w:pPr>
      <w:r w:rsidRPr="00D114EE">
        <w:rPr>
          <w:rFonts w:ascii="Times New Roman" w:eastAsia="Times New Roman" w:hAnsi="Times New Roman" w:cs="Times New Roman"/>
          <w:b/>
          <w:bCs/>
          <w:color w:val="000000"/>
          <w:sz w:val="28"/>
          <w:szCs w:val="28"/>
          <w:lang w:val="en-US" w:eastAsia="ru-RU"/>
        </w:rPr>
        <w:t>Requirements for articles.</w:t>
      </w:r>
    </w:p>
    <w:p w:rsidR="00D114EE" w:rsidRDefault="00D114EE" w:rsidP="00D114EE">
      <w:pPr>
        <w:shd w:val="clear" w:color="auto" w:fill="FFFFFF"/>
        <w:tabs>
          <w:tab w:val="left" w:pos="1134"/>
        </w:tabs>
        <w:spacing w:after="0" w:line="240" w:lineRule="auto"/>
        <w:ind w:firstLine="567"/>
        <w:jc w:val="center"/>
        <w:rPr>
          <w:rFonts w:ascii="Times New Roman" w:eastAsia="Times New Roman" w:hAnsi="Times New Roman" w:cs="Times New Roman"/>
          <w:b/>
          <w:bCs/>
          <w:color w:val="000000"/>
          <w:sz w:val="28"/>
          <w:szCs w:val="28"/>
          <w:lang w:val="en-US" w:eastAsia="ru-RU"/>
        </w:rPr>
      </w:pPr>
    </w:p>
    <w:p w:rsidR="004B5A3A" w:rsidRPr="00D114EE" w:rsidRDefault="004B5A3A" w:rsidP="00D114EE">
      <w:pPr>
        <w:shd w:val="clear" w:color="auto" w:fill="FFFFFF"/>
        <w:tabs>
          <w:tab w:val="left" w:pos="1134"/>
        </w:tabs>
        <w:spacing w:after="0" w:line="240" w:lineRule="auto"/>
        <w:ind w:firstLine="567"/>
        <w:jc w:val="center"/>
        <w:rPr>
          <w:rFonts w:ascii="Times New Roman" w:eastAsia="Times New Roman" w:hAnsi="Times New Roman" w:cs="Times New Roman"/>
          <w:b/>
          <w:bCs/>
          <w:color w:val="000000"/>
          <w:sz w:val="28"/>
          <w:szCs w:val="28"/>
          <w:lang w:val="en-US" w:eastAsia="ru-RU"/>
        </w:rPr>
      </w:pPr>
      <w:r w:rsidRPr="00D114EE">
        <w:rPr>
          <w:rFonts w:ascii="Times New Roman" w:eastAsia="Times New Roman" w:hAnsi="Times New Roman" w:cs="Times New Roman"/>
          <w:b/>
          <w:bCs/>
          <w:color w:val="000000"/>
          <w:sz w:val="28"/>
          <w:szCs w:val="28"/>
          <w:lang w:val="en-US" w:eastAsia="ru-RU"/>
        </w:rPr>
        <w:t>Dear authors!</w:t>
      </w:r>
    </w:p>
    <w:p w:rsidR="004B5A3A" w:rsidRPr="00D114EE" w:rsidRDefault="004B5A3A" w:rsidP="00D114EE">
      <w:pPr>
        <w:shd w:val="clear" w:color="auto" w:fill="FFFFFF"/>
        <w:tabs>
          <w:tab w:val="left" w:pos="1134"/>
        </w:tabs>
        <w:spacing w:after="0" w:line="240" w:lineRule="auto"/>
        <w:ind w:firstLine="567"/>
        <w:jc w:val="both"/>
        <w:rPr>
          <w:rFonts w:ascii="Times New Roman" w:eastAsia="Times New Roman" w:hAnsi="Times New Roman" w:cs="Times New Roman"/>
          <w:b/>
          <w:bCs/>
          <w:color w:val="000000"/>
          <w:sz w:val="28"/>
          <w:szCs w:val="28"/>
          <w:lang w:val="en-US" w:eastAsia="ru-RU"/>
        </w:rPr>
      </w:pPr>
    </w:p>
    <w:p w:rsidR="004B5A3A" w:rsidRPr="00D114EE" w:rsidRDefault="004B5A3A"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 xml:space="preserve">The editors of the electronic scientific journal </w:t>
      </w:r>
      <w:r w:rsidR="00DB4567" w:rsidRPr="00D114EE">
        <w:rPr>
          <w:rFonts w:ascii="Times New Roman" w:hAnsi="Times New Roman" w:cs="Times New Roman"/>
          <w:bCs/>
          <w:color w:val="000000"/>
          <w:sz w:val="28"/>
          <w:szCs w:val="28"/>
          <w:lang w:val="kk-KZ"/>
        </w:rPr>
        <w:t>«</w:t>
      </w:r>
      <w:r w:rsidRPr="00D114EE">
        <w:rPr>
          <w:rFonts w:ascii="Times New Roman" w:eastAsia="Times New Roman" w:hAnsi="Times New Roman" w:cs="Times New Roman"/>
          <w:bCs/>
          <w:color w:val="000000"/>
          <w:sz w:val="28"/>
          <w:szCs w:val="28"/>
          <w:lang w:val="en-US" w:eastAsia="ru-RU"/>
        </w:rPr>
        <w:t>edu.e-history.kz</w:t>
      </w:r>
      <w:r w:rsidR="00DB4567" w:rsidRPr="00D114EE">
        <w:rPr>
          <w:rFonts w:ascii="Times New Roman" w:hAnsi="Times New Roman" w:cs="Times New Roman"/>
          <w:color w:val="000000"/>
          <w:sz w:val="28"/>
          <w:szCs w:val="28"/>
          <w:lang w:val="kk-KZ"/>
        </w:rPr>
        <w:t>»</w:t>
      </w:r>
      <w:r w:rsidRPr="00D114EE">
        <w:rPr>
          <w:rFonts w:ascii="Times New Roman" w:eastAsia="Times New Roman" w:hAnsi="Times New Roman" w:cs="Times New Roman"/>
          <w:bCs/>
          <w:color w:val="000000"/>
          <w:sz w:val="28"/>
          <w:szCs w:val="28"/>
          <w:lang w:val="en-US" w:eastAsia="ru-RU"/>
        </w:rPr>
        <w:t xml:space="preserve"> on the basis of the Ch.Ch. </w:t>
      </w:r>
      <w:proofErr w:type="spellStart"/>
      <w:r w:rsidRPr="00D114EE">
        <w:rPr>
          <w:rFonts w:ascii="Times New Roman" w:eastAsia="Times New Roman" w:hAnsi="Times New Roman" w:cs="Times New Roman"/>
          <w:bCs/>
          <w:color w:val="000000"/>
          <w:sz w:val="28"/>
          <w:szCs w:val="28"/>
          <w:lang w:val="en-US" w:eastAsia="ru-RU"/>
        </w:rPr>
        <w:t>Valikhanov</w:t>
      </w:r>
      <w:proofErr w:type="spellEnd"/>
      <w:r w:rsidRPr="00D114EE">
        <w:rPr>
          <w:rFonts w:ascii="Times New Roman" w:eastAsia="Times New Roman" w:hAnsi="Times New Roman" w:cs="Times New Roman"/>
          <w:bCs/>
          <w:color w:val="000000"/>
          <w:sz w:val="28"/>
          <w:szCs w:val="28"/>
          <w:lang w:val="en-US" w:eastAsia="ru-RU"/>
        </w:rPr>
        <w:t xml:space="preserve"> Institute of History and Ethnology accept for publication </w:t>
      </w:r>
      <w:r w:rsidR="00CE56C3" w:rsidRPr="00D114EE">
        <w:rPr>
          <w:rFonts w:ascii="Times New Roman" w:eastAsia="Times New Roman" w:hAnsi="Times New Roman" w:cs="Times New Roman"/>
          <w:bCs/>
          <w:color w:val="000000"/>
          <w:sz w:val="28"/>
          <w:szCs w:val="28"/>
          <w:lang w:val="en-US" w:eastAsia="ru-RU"/>
        </w:rPr>
        <w:t>texts</w:t>
      </w:r>
      <w:r w:rsidRPr="00D114EE">
        <w:rPr>
          <w:rFonts w:ascii="Times New Roman" w:eastAsia="Times New Roman" w:hAnsi="Times New Roman" w:cs="Times New Roman"/>
          <w:bCs/>
          <w:color w:val="000000"/>
          <w:sz w:val="28"/>
          <w:szCs w:val="28"/>
          <w:lang w:val="en-US" w:eastAsia="ru-RU"/>
        </w:rPr>
        <w:t xml:space="preserve"> in electronic format that have never been published before, scientific </w:t>
      </w:r>
      <w:r w:rsidR="00CE56C3" w:rsidRPr="00D114EE">
        <w:rPr>
          <w:rFonts w:ascii="Times New Roman" w:eastAsia="Times New Roman" w:hAnsi="Times New Roman" w:cs="Times New Roman"/>
          <w:bCs/>
          <w:color w:val="000000"/>
          <w:sz w:val="28"/>
          <w:szCs w:val="28"/>
          <w:lang w:val="en-US" w:eastAsia="ru-RU"/>
        </w:rPr>
        <w:t>papers</w:t>
      </w:r>
      <w:r w:rsidRPr="00D114EE">
        <w:rPr>
          <w:rFonts w:ascii="Times New Roman" w:eastAsia="Times New Roman" w:hAnsi="Times New Roman" w:cs="Times New Roman"/>
          <w:bCs/>
          <w:color w:val="000000"/>
          <w:sz w:val="28"/>
          <w:szCs w:val="28"/>
          <w:lang w:val="en-US" w:eastAsia="ru-RU"/>
        </w:rPr>
        <w:t xml:space="preserve"> with supporting documents.</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The author submits the manuscript to the editor in strict observance of the rules for the preparation of scientific articles.</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 xml:space="preserve">The manuscript of the author's article for publication in the international electronic scientific publication "edu.e-history.kz" </w:t>
      </w:r>
      <w:proofErr w:type="gramStart"/>
      <w:r w:rsidRPr="00D114EE">
        <w:rPr>
          <w:rFonts w:ascii="Times New Roman" w:eastAsia="Times New Roman" w:hAnsi="Times New Roman" w:cs="Times New Roman"/>
          <w:bCs/>
          <w:color w:val="000000"/>
          <w:sz w:val="28"/>
          <w:szCs w:val="28"/>
          <w:lang w:val="en-US" w:eastAsia="ru-RU"/>
        </w:rPr>
        <w:t>is sent</w:t>
      </w:r>
      <w:proofErr w:type="gramEnd"/>
      <w:r w:rsidRPr="00D114EE">
        <w:rPr>
          <w:rFonts w:ascii="Times New Roman" w:eastAsia="Times New Roman" w:hAnsi="Times New Roman" w:cs="Times New Roman"/>
          <w:bCs/>
          <w:color w:val="000000"/>
          <w:sz w:val="28"/>
          <w:szCs w:val="28"/>
          <w:lang w:val="en-US" w:eastAsia="ru-RU"/>
        </w:rPr>
        <w:t xml:space="preserve"> ONLY online by downloading through the interface of the journal's website. To do this, on the website https://edu.e-history.kz, in the "Login" section, in an empty line "E-mail", specify the mail "edu.e-history@gmail.com", in the line "Password" type "history2021 ".</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 xml:space="preserve">The text of the article, drawn up in accordance with the requirements, </w:t>
      </w:r>
      <w:proofErr w:type="gramStart"/>
      <w:r w:rsidRPr="00D114EE">
        <w:rPr>
          <w:rFonts w:ascii="Times New Roman" w:eastAsia="Times New Roman" w:hAnsi="Times New Roman" w:cs="Times New Roman"/>
          <w:bCs/>
          <w:color w:val="000000"/>
          <w:sz w:val="28"/>
          <w:szCs w:val="28"/>
          <w:lang w:val="en-US" w:eastAsia="ru-RU"/>
        </w:rPr>
        <w:t xml:space="preserve">is uploaded and sent in electronic format (with doc, </w:t>
      </w:r>
      <w:proofErr w:type="spellStart"/>
      <w:r w:rsidRPr="00D114EE">
        <w:rPr>
          <w:rFonts w:ascii="Times New Roman" w:eastAsia="Times New Roman" w:hAnsi="Times New Roman" w:cs="Times New Roman"/>
          <w:bCs/>
          <w:color w:val="000000"/>
          <w:sz w:val="28"/>
          <w:szCs w:val="28"/>
          <w:lang w:val="en-US" w:eastAsia="ru-RU"/>
        </w:rPr>
        <w:t>docx</w:t>
      </w:r>
      <w:proofErr w:type="spellEnd"/>
      <w:r w:rsidRPr="00D114EE">
        <w:rPr>
          <w:rFonts w:ascii="Times New Roman" w:eastAsia="Times New Roman" w:hAnsi="Times New Roman" w:cs="Times New Roman"/>
          <w:bCs/>
          <w:color w:val="000000"/>
          <w:sz w:val="28"/>
          <w:szCs w:val="28"/>
          <w:lang w:val="en-US" w:eastAsia="ru-RU"/>
        </w:rPr>
        <w:t>, rtf extensions) in the "Submit article" section</w:t>
      </w:r>
      <w:proofErr w:type="gramEnd"/>
      <w:r w:rsidRPr="00D114EE">
        <w:rPr>
          <w:rFonts w:ascii="Times New Roman" w:eastAsia="Times New Roman" w:hAnsi="Times New Roman" w:cs="Times New Roman"/>
          <w:bCs/>
          <w:color w:val="000000"/>
          <w:sz w:val="28"/>
          <w:szCs w:val="28"/>
          <w:lang w:val="en-US" w:eastAsia="ru-RU"/>
        </w:rPr>
        <w:t>.</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T</w:t>
      </w:r>
      <w:r w:rsidRPr="00D114EE">
        <w:rPr>
          <w:rFonts w:ascii="Times New Roman" w:eastAsia="Times New Roman" w:hAnsi="Times New Roman" w:cs="Times New Roman"/>
          <w:bCs/>
          <w:color w:val="000000"/>
          <w:sz w:val="28"/>
          <w:szCs w:val="28"/>
          <w:lang w:val="en-US" w:eastAsia="ru-RU"/>
        </w:rPr>
        <w:t xml:space="preserve">he articles not registered on the site </w:t>
      </w:r>
      <w:proofErr w:type="gramStart"/>
      <w:r w:rsidRPr="00D114EE">
        <w:rPr>
          <w:rFonts w:ascii="Times New Roman" w:eastAsia="Times New Roman" w:hAnsi="Times New Roman" w:cs="Times New Roman"/>
          <w:bCs/>
          <w:color w:val="000000"/>
          <w:sz w:val="28"/>
          <w:szCs w:val="28"/>
          <w:lang w:val="en-US" w:eastAsia="ru-RU"/>
        </w:rPr>
        <w:t>are not accepted</w:t>
      </w:r>
      <w:proofErr w:type="gramEnd"/>
      <w:r w:rsidRPr="00D114EE">
        <w:rPr>
          <w:rFonts w:ascii="Times New Roman" w:eastAsia="Times New Roman" w:hAnsi="Times New Roman" w:cs="Times New Roman"/>
          <w:bCs/>
          <w:color w:val="000000"/>
          <w:sz w:val="28"/>
          <w:szCs w:val="28"/>
          <w:lang w:val="en-US" w:eastAsia="ru-RU"/>
        </w:rPr>
        <w:t xml:space="preserve"> for consideration. </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P</w:t>
      </w:r>
      <w:r w:rsidR="00D20E43" w:rsidRPr="00D114EE">
        <w:rPr>
          <w:rFonts w:ascii="Times New Roman" w:eastAsia="Times New Roman" w:hAnsi="Times New Roman" w:cs="Times New Roman"/>
          <w:bCs/>
          <w:color w:val="000000"/>
          <w:sz w:val="28"/>
          <w:szCs w:val="28"/>
          <w:lang w:val="en-US" w:eastAsia="ru-RU"/>
        </w:rPr>
        <w:t>apers</w:t>
      </w:r>
      <w:r w:rsidR="00CE56C3" w:rsidRPr="00D114EE">
        <w:rPr>
          <w:rFonts w:ascii="Times New Roman" w:eastAsia="Times New Roman" w:hAnsi="Times New Roman" w:cs="Times New Roman"/>
          <w:bCs/>
          <w:color w:val="000000"/>
          <w:sz w:val="28"/>
          <w:szCs w:val="28"/>
          <w:lang w:val="en-US" w:eastAsia="ru-RU"/>
        </w:rPr>
        <w:t xml:space="preserve"> sent to the personal e-mail or e-mail of the journal are not accepted.</w:t>
      </w:r>
    </w:p>
    <w:p w:rsid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 xml:space="preserve">The authenticity of the manuscript </w:t>
      </w:r>
      <w:proofErr w:type="gramStart"/>
      <w:r w:rsidRPr="00D114EE">
        <w:rPr>
          <w:rFonts w:ascii="Times New Roman" w:eastAsia="Times New Roman" w:hAnsi="Times New Roman" w:cs="Times New Roman"/>
          <w:bCs/>
          <w:color w:val="000000"/>
          <w:sz w:val="28"/>
          <w:szCs w:val="28"/>
          <w:lang w:val="en-US" w:eastAsia="ru-RU"/>
        </w:rPr>
        <w:t>is pre-checked</w:t>
      </w:r>
      <w:proofErr w:type="gramEnd"/>
      <w:r w:rsidRPr="00D114EE">
        <w:rPr>
          <w:rFonts w:ascii="Times New Roman" w:eastAsia="Times New Roman" w:hAnsi="Times New Roman" w:cs="Times New Roman"/>
          <w:bCs/>
          <w:color w:val="000000"/>
          <w:sz w:val="28"/>
          <w:szCs w:val="28"/>
          <w:lang w:val="en-US" w:eastAsia="ru-RU"/>
        </w:rPr>
        <w:t xml:space="preserve"> in the "</w:t>
      </w:r>
      <w:proofErr w:type="spellStart"/>
      <w:r w:rsidRPr="00D114EE">
        <w:rPr>
          <w:rFonts w:ascii="Times New Roman" w:eastAsia="Times New Roman" w:hAnsi="Times New Roman" w:cs="Times New Roman"/>
          <w:bCs/>
          <w:color w:val="000000"/>
          <w:sz w:val="28"/>
          <w:szCs w:val="28"/>
          <w:lang w:val="en-US" w:eastAsia="ru-RU"/>
        </w:rPr>
        <w:t>StrikePlagiarism</w:t>
      </w:r>
      <w:proofErr w:type="spellEnd"/>
      <w:r w:rsidRPr="00D114EE">
        <w:rPr>
          <w:rFonts w:ascii="Times New Roman" w:eastAsia="Times New Roman" w:hAnsi="Times New Roman" w:cs="Times New Roman"/>
          <w:bCs/>
          <w:color w:val="000000"/>
          <w:sz w:val="28"/>
          <w:szCs w:val="28"/>
          <w:lang w:val="en-US" w:eastAsia="ru-RU"/>
        </w:rPr>
        <w:t>" system and, if the result is satisfactory, is sent for review.</w:t>
      </w:r>
    </w:p>
    <w:p w:rsidR="004B5A3A" w:rsidRP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r w:rsidR="004B5A3A" w:rsidRPr="00D114EE">
        <w:rPr>
          <w:rFonts w:ascii="Times New Roman" w:eastAsia="Times New Roman" w:hAnsi="Times New Roman" w:cs="Times New Roman"/>
          <w:bCs/>
          <w:color w:val="000000"/>
          <w:sz w:val="28"/>
          <w:szCs w:val="28"/>
          <w:lang w:val="en-US" w:eastAsia="ru-RU"/>
        </w:rPr>
        <w:t>fter receiving a positive review, the editorial office notifies the authors of the acceptance of the article for publication, as well as the comments of reviewers and editors, according to which it is necessary to correct and supplement the article. In case of refusal to publish an article, the editorial office sends a motivated refusal to the author.</w:t>
      </w:r>
    </w:p>
    <w:p w:rsidR="004B5A3A" w:rsidRPr="00D114EE" w:rsidRDefault="004B5A3A"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r w:rsidRPr="00D114EE">
        <w:rPr>
          <w:rFonts w:ascii="Times New Roman" w:eastAsia="Times New Roman" w:hAnsi="Times New Roman" w:cs="Times New Roman"/>
          <w:bCs/>
          <w:color w:val="000000"/>
          <w:sz w:val="28"/>
          <w:szCs w:val="28"/>
          <w:lang w:val="en-US" w:eastAsia="ru-RU"/>
        </w:rPr>
        <w:t>The authors are responsible for the selection and reliability of the historical sources, quotes, statistical and sociological data, proper names, geographical names and other information.</w:t>
      </w:r>
    </w:p>
    <w:p w:rsidR="004B5A3A" w:rsidRPr="00D114EE" w:rsidRDefault="004B5A3A" w:rsidP="00D114EE">
      <w:pPr>
        <w:shd w:val="clear" w:color="auto" w:fill="FFFFFF"/>
        <w:tabs>
          <w:tab w:val="left" w:pos="1134"/>
        </w:tabs>
        <w:spacing w:after="0" w:line="240" w:lineRule="auto"/>
        <w:ind w:firstLine="567"/>
        <w:jc w:val="both"/>
        <w:rPr>
          <w:rFonts w:ascii="Times New Roman" w:eastAsia="Times New Roman" w:hAnsi="Times New Roman" w:cs="Times New Roman"/>
          <w:bCs/>
          <w:color w:val="000000"/>
          <w:sz w:val="28"/>
          <w:szCs w:val="28"/>
          <w:lang w:val="en-US" w:eastAsia="ru-RU"/>
        </w:rPr>
      </w:pPr>
    </w:p>
    <w:p w:rsidR="004B5A3A" w:rsidRPr="00D114EE" w:rsidRDefault="00E12684"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b/>
          <w:bCs/>
          <w:color w:val="000000"/>
          <w:sz w:val="28"/>
          <w:szCs w:val="28"/>
          <w:lang w:val="en-US" w:eastAsia="ru-RU"/>
        </w:rPr>
        <w:t xml:space="preserve">1. </w:t>
      </w:r>
      <w:r w:rsidR="004B5A3A" w:rsidRPr="00D114EE">
        <w:rPr>
          <w:rFonts w:ascii="Times New Roman" w:eastAsia="Times New Roman" w:hAnsi="Times New Roman" w:cs="Times New Roman"/>
          <w:b/>
          <w:bCs/>
          <w:color w:val="000000"/>
          <w:sz w:val="28"/>
          <w:szCs w:val="28"/>
          <w:lang w:val="en-US" w:eastAsia="ru-RU"/>
        </w:rPr>
        <w:t>Rules of the articles titling:</w:t>
      </w:r>
    </w:p>
    <w:p w:rsidR="00A43E27" w:rsidRPr="00D114EE" w:rsidRDefault="00A43E27" w:rsidP="00D114EE">
      <w:pPr>
        <w:pStyle w:val="a3"/>
        <w:numPr>
          <w:ilvl w:val="1"/>
          <w:numId w:val="2"/>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Font of articles – Times New Roman, spacing – 1, indent – 1, font size of the main text – 14, font of keywords, bibliography, text in tables – 12. Length of articles – from 5000 to 7000 words (A4 format).</w:t>
      </w:r>
    </w:p>
    <w:p w:rsidR="00A43E27" w:rsidRPr="00D114EE" w:rsidRDefault="00A43E27" w:rsidP="00D114EE">
      <w:pPr>
        <w:pStyle w:val="a3"/>
        <w:numPr>
          <w:ilvl w:val="1"/>
          <w:numId w:val="2"/>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Margins: left </w:t>
      </w:r>
      <w:r w:rsidR="00D20E43" w:rsidRPr="00D114EE">
        <w:rPr>
          <w:rFonts w:ascii="Times New Roman" w:eastAsia="Times New Roman" w:hAnsi="Times New Roman" w:cs="Times New Roman"/>
          <w:color w:val="000000"/>
          <w:sz w:val="28"/>
          <w:szCs w:val="28"/>
          <w:lang w:val="en-US" w:eastAsia="ru-RU"/>
        </w:rPr>
        <w:t>–</w:t>
      </w:r>
      <w:r w:rsidRPr="00D114EE">
        <w:rPr>
          <w:rFonts w:ascii="Times New Roman" w:eastAsia="Times New Roman" w:hAnsi="Times New Roman" w:cs="Times New Roman"/>
          <w:color w:val="000000"/>
          <w:sz w:val="28"/>
          <w:szCs w:val="28"/>
          <w:lang w:val="en-US" w:eastAsia="ru-RU"/>
        </w:rPr>
        <w:t xml:space="preserve"> 3 cm, right </w:t>
      </w:r>
      <w:r w:rsidR="0058756B" w:rsidRPr="00D114EE">
        <w:rPr>
          <w:rFonts w:ascii="Times New Roman" w:eastAsia="Times New Roman" w:hAnsi="Times New Roman" w:cs="Times New Roman"/>
          <w:color w:val="000000"/>
          <w:sz w:val="28"/>
          <w:szCs w:val="28"/>
          <w:lang w:val="en-US" w:eastAsia="ru-RU"/>
        </w:rPr>
        <w:t>–</w:t>
      </w:r>
      <w:r w:rsidRPr="00D114EE">
        <w:rPr>
          <w:rFonts w:ascii="Times New Roman" w:eastAsia="Times New Roman" w:hAnsi="Times New Roman" w:cs="Times New Roman"/>
          <w:color w:val="000000"/>
          <w:sz w:val="28"/>
          <w:szCs w:val="28"/>
          <w:lang w:val="en-US" w:eastAsia="ru-RU"/>
        </w:rPr>
        <w:t xml:space="preserve"> 1 cm, bottom and top </w:t>
      </w:r>
      <w:r w:rsidR="0058756B" w:rsidRPr="00D114EE">
        <w:rPr>
          <w:rFonts w:ascii="Times New Roman" w:eastAsia="Times New Roman" w:hAnsi="Times New Roman" w:cs="Times New Roman"/>
          <w:color w:val="000000"/>
          <w:sz w:val="28"/>
          <w:szCs w:val="28"/>
          <w:lang w:val="en-US" w:eastAsia="ru-RU"/>
        </w:rPr>
        <w:t>–</w:t>
      </w:r>
      <w:r w:rsidRPr="00D114EE">
        <w:rPr>
          <w:rFonts w:ascii="Times New Roman" w:eastAsia="Times New Roman" w:hAnsi="Times New Roman" w:cs="Times New Roman"/>
          <w:color w:val="000000"/>
          <w:sz w:val="28"/>
          <w:szCs w:val="28"/>
          <w:lang w:val="en-US" w:eastAsia="ru-RU"/>
        </w:rPr>
        <w:t xml:space="preserve"> 2 cm each.</w:t>
      </w:r>
    </w:p>
    <w:p w:rsidR="0058756B" w:rsidRPr="00D114EE" w:rsidRDefault="0058756B"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1.3 The main text of the article should be in Word format.</w:t>
      </w:r>
    </w:p>
    <w:p w:rsidR="0058756B" w:rsidRPr="00D114EE" w:rsidRDefault="0058756B"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1.4 For uniformity of style, do not use in the text such attributes as italics, underlines, etc.</w:t>
      </w:r>
    </w:p>
    <w:p w:rsidR="00A43E27" w:rsidRPr="00D114EE" w:rsidRDefault="0058756B"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1.5 </w:t>
      </w:r>
      <w:r w:rsidR="00D95B63" w:rsidRPr="00D114EE">
        <w:rPr>
          <w:rFonts w:ascii="Times New Roman" w:eastAsia="Times New Roman" w:hAnsi="Times New Roman" w:cs="Times New Roman"/>
          <w:color w:val="000000"/>
          <w:sz w:val="28"/>
          <w:szCs w:val="28"/>
          <w:lang w:val="en-US" w:eastAsia="ru-RU"/>
        </w:rPr>
        <w:t>Tables</w:t>
      </w:r>
      <w:r w:rsidRPr="00D114EE">
        <w:rPr>
          <w:rFonts w:ascii="Times New Roman" w:eastAsia="Times New Roman" w:hAnsi="Times New Roman" w:cs="Times New Roman"/>
          <w:color w:val="000000"/>
          <w:sz w:val="28"/>
          <w:szCs w:val="28"/>
          <w:lang w:val="en-US" w:eastAsia="ru-RU"/>
        </w:rPr>
        <w:t xml:space="preserve">, figures and </w:t>
      </w:r>
      <w:r w:rsidR="00A30D83" w:rsidRPr="00D114EE">
        <w:rPr>
          <w:rFonts w:ascii="Times New Roman" w:eastAsia="Times New Roman" w:hAnsi="Times New Roman" w:cs="Times New Roman"/>
          <w:color w:val="000000"/>
          <w:sz w:val="28"/>
          <w:szCs w:val="28"/>
          <w:lang w:val="en-US" w:eastAsia="ru-RU"/>
        </w:rPr>
        <w:t>drawings</w:t>
      </w:r>
      <w:r w:rsidRPr="00D114EE">
        <w:rPr>
          <w:rFonts w:ascii="Times New Roman" w:eastAsia="Times New Roman" w:hAnsi="Times New Roman" w:cs="Times New Roman"/>
          <w:color w:val="000000"/>
          <w:sz w:val="28"/>
          <w:szCs w:val="28"/>
          <w:lang w:val="en-US" w:eastAsia="ru-RU"/>
        </w:rPr>
        <w:t xml:space="preserve"> </w:t>
      </w:r>
      <w:proofErr w:type="gramStart"/>
      <w:r w:rsidRPr="00D114EE">
        <w:rPr>
          <w:rFonts w:ascii="Times New Roman" w:eastAsia="Times New Roman" w:hAnsi="Times New Roman" w:cs="Times New Roman"/>
          <w:color w:val="000000"/>
          <w:sz w:val="28"/>
          <w:szCs w:val="28"/>
          <w:lang w:val="en-US" w:eastAsia="ru-RU"/>
        </w:rPr>
        <w:t>are inserted</w:t>
      </w:r>
      <w:proofErr w:type="gramEnd"/>
      <w:r w:rsidRPr="00D114EE">
        <w:rPr>
          <w:rFonts w:ascii="Times New Roman" w:eastAsia="Times New Roman" w:hAnsi="Times New Roman" w:cs="Times New Roman"/>
          <w:color w:val="000000"/>
          <w:sz w:val="28"/>
          <w:szCs w:val="28"/>
          <w:lang w:val="en-US" w:eastAsia="ru-RU"/>
        </w:rPr>
        <w:t xml:space="preserve"> into the text after mentioning them in the text. Figure captions (</w:t>
      </w:r>
      <w:r w:rsidR="006518DC" w:rsidRPr="00D114EE">
        <w:rPr>
          <w:rFonts w:ascii="Times New Roman" w:eastAsia="Times New Roman" w:hAnsi="Times New Roman" w:cs="Times New Roman"/>
          <w:color w:val="000000"/>
          <w:sz w:val="28"/>
          <w:szCs w:val="28"/>
          <w:lang w:val="en-US" w:eastAsia="ru-RU"/>
        </w:rPr>
        <w:t xml:space="preserve">Size </w:t>
      </w:r>
      <w:r w:rsidRPr="00D114EE">
        <w:rPr>
          <w:rFonts w:ascii="Times New Roman" w:eastAsia="Times New Roman" w:hAnsi="Times New Roman" w:cs="Times New Roman"/>
          <w:color w:val="000000"/>
          <w:sz w:val="28"/>
          <w:szCs w:val="28"/>
          <w:lang w:val="en-US" w:eastAsia="ru-RU"/>
        </w:rPr>
        <w:t xml:space="preserve">14, </w:t>
      </w:r>
      <w:r w:rsidR="00864A8D" w:rsidRPr="00D114EE">
        <w:rPr>
          <w:rFonts w:ascii="Times New Roman" w:eastAsia="Times New Roman" w:hAnsi="Times New Roman" w:cs="Times New Roman"/>
          <w:color w:val="000000"/>
          <w:sz w:val="28"/>
          <w:szCs w:val="28"/>
          <w:lang w:val="en-US" w:eastAsia="ru-RU"/>
        </w:rPr>
        <w:t>regular</w:t>
      </w:r>
      <w:r w:rsidRPr="00D114EE">
        <w:rPr>
          <w:rFonts w:ascii="Times New Roman" w:eastAsia="Times New Roman" w:hAnsi="Times New Roman" w:cs="Times New Roman"/>
          <w:color w:val="000000"/>
          <w:sz w:val="28"/>
          <w:szCs w:val="28"/>
          <w:lang w:val="en-US" w:eastAsia="ru-RU"/>
        </w:rPr>
        <w:t xml:space="preserve">) </w:t>
      </w:r>
      <w:r w:rsidR="006518DC" w:rsidRPr="00D114EE">
        <w:rPr>
          <w:rFonts w:ascii="Times New Roman" w:eastAsia="Times New Roman" w:hAnsi="Times New Roman" w:cs="Times New Roman"/>
          <w:color w:val="000000"/>
          <w:sz w:val="28"/>
          <w:szCs w:val="28"/>
          <w:lang w:val="en-US" w:eastAsia="ru-RU"/>
        </w:rPr>
        <w:t>(for example Table 1 - Name of Table)</w:t>
      </w:r>
      <w:r w:rsidRPr="00D114EE">
        <w:rPr>
          <w:rFonts w:ascii="Times New Roman" w:eastAsia="Times New Roman" w:hAnsi="Times New Roman" w:cs="Times New Roman"/>
          <w:color w:val="000000"/>
          <w:sz w:val="28"/>
          <w:szCs w:val="28"/>
          <w:lang w:val="en-US" w:eastAsia="ru-RU"/>
        </w:rPr>
        <w:t>. If there is only one figure in the article, then it is not numbered. Graphs, drawings, photographs, etc. should not exceed 20% of the article length (in case of emergency – 30%).</w:t>
      </w:r>
      <w:r w:rsidR="00CD39A7" w:rsidRPr="00D114EE">
        <w:rPr>
          <w:rFonts w:ascii="Times New Roman" w:eastAsia="Times New Roman" w:hAnsi="Times New Roman" w:cs="Times New Roman"/>
          <w:color w:val="000000"/>
          <w:sz w:val="28"/>
          <w:szCs w:val="28"/>
          <w:lang w:val="en-US" w:eastAsia="ru-RU"/>
        </w:rPr>
        <w:t xml:space="preserve"> </w:t>
      </w:r>
    </w:p>
    <w:p w:rsidR="004B5A3A" w:rsidRDefault="00E12684"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lastRenderedPageBreak/>
        <w:t xml:space="preserve">In the main </w:t>
      </w:r>
      <w:proofErr w:type="gramStart"/>
      <w:r w:rsidRPr="00D114EE">
        <w:rPr>
          <w:rFonts w:ascii="Times New Roman" w:eastAsia="Times New Roman" w:hAnsi="Times New Roman" w:cs="Times New Roman"/>
          <w:color w:val="000000"/>
          <w:sz w:val="28"/>
          <w:szCs w:val="28"/>
          <w:lang w:val="en-US" w:eastAsia="ru-RU"/>
        </w:rPr>
        <w:t>text</w:t>
      </w:r>
      <w:proofErr w:type="gramEnd"/>
      <w:r w:rsidRPr="00D114EE">
        <w:rPr>
          <w:rFonts w:ascii="Times New Roman" w:eastAsia="Times New Roman" w:hAnsi="Times New Roman" w:cs="Times New Roman"/>
          <w:color w:val="000000"/>
          <w:sz w:val="28"/>
          <w:szCs w:val="28"/>
          <w:lang w:val="en-US" w:eastAsia="ru-RU"/>
        </w:rPr>
        <w:t xml:space="preserve"> the </w:t>
      </w:r>
      <w:r w:rsidR="0058756B" w:rsidRPr="00D114EE">
        <w:rPr>
          <w:rFonts w:ascii="Times New Roman" w:eastAsia="Times New Roman" w:hAnsi="Times New Roman" w:cs="Times New Roman"/>
          <w:color w:val="000000"/>
          <w:sz w:val="28"/>
          <w:szCs w:val="28"/>
          <w:lang w:val="en-US" w:eastAsia="ru-RU"/>
        </w:rPr>
        <w:t>r</w:t>
      </w:r>
      <w:r w:rsidR="004B5A3A" w:rsidRPr="00D114EE">
        <w:rPr>
          <w:rFonts w:ascii="Times New Roman" w:eastAsia="Times New Roman" w:hAnsi="Times New Roman" w:cs="Times New Roman"/>
          <w:color w:val="000000"/>
          <w:sz w:val="28"/>
          <w:szCs w:val="28"/>
          <w:lang w:val="en-US" w:eastAsia="ru-RU"/>
        </w:rPr>
        <w:t xml:space="preserve">eferences to literature and sources are given in brackets (Ivanov 1908: 12). The bibliographic list is given by </w:t>
      </w:r>
      <w:proofErr w:type="gramStart"/>
      <w:r w:rsidR="004B5A3A" w:rsidRPr="00D114EE">
        <w:rPr>
          <w:rFonts w:ascii="Times New Roman" w:eastAsia="Times New Roman" w:hAnsi="Times New Roman" w:cs="Times New Roman"/>
          <w:color w:val="000000"/>
          <w:sz w:val="28"/>
          <w:szCs w:val="28"/>
          <w:lang w:val="en-US" w:eastAsia="ru-RU"/>
        </w:rPr>
        <w:t>1</w:t>
      </w:r>
      <w:r w:rsidR="0058756B" w:rsidRPr="00D114EE">
        <w:rPr>
          <w:rFonts w:ascii="Times New Roman" w:eastAsia="Times New Roman" w:hAnsi="Times New Roman" w:cs="Times New Roman"/>
          <w:color w:val="000000"/>
          <w:sz w:val="28"/>
          <w:szCs w:val="28"/>
          <w:lang w:val="en-US" w:eastAsia="ru-RU"/>
        </w:rPr>
        <w:t>2</w:t>
      </w:r>
      <w:r w:rsidR="004B5A3A" w:rsidRPr="00D114EE">
        <w:rPr>
          <w:rFonts w:ascii="Times New Roman" w:eastAsia="Times New Roman" w:hAnsi="Times New Roman" w:cs="Times New Roman"/>
          <w:color w:val="000000"/>
          <w:sz w:val="28"/>
          <w:szCs w:val="28"/>
          <w:lang w:val="en-US" w:eastAsia="ru-RU"/>
        </w:rPr>
        <w:t xml:space="preserve"> font</w:t>
      </w:r>
      <w:proofErr w:type="gramEnd"/>
      <w:r w:rsidR="004B5A3A" w:rsidRPr="00D114EE">
        <w:rPr>
          <w:rFonts w:ascii="Times New Roman" w:eastAsia="Times New Roman" w:hAnsi="Times New Roman" w:cs="Times New Roman"/>
          <w:color w:val="000000"/>
          <w:sz w:val="28"/>
          <w:szCs w:val="28"/>
          <w:lang w:val="en-US" w:eastAsia="ru-RU"/>
        </w:rPr>
        <w:t xml:space="preserve"> size at the end of the article in alphabetical order without numbering. Bibliographic references in the text </w:t>
      </w:r>
      <w:proofErr w:type="gramStart"/>
      <w:r w:rsidR="004B5A3A" w:rsidRPr="00D114EE">
        <w:rPr>
          <w:rFonts w:ascii="Times New Roman" w:eastAsia="Times New Roman" w:hAnsi="Times New Roman" w:cs="Times New Roman"/>
          <w:color w:val="000000"/>
          <w:sz w:val="28"/>
          <w:szCs w:val="28"/>
          <w:lang w:val="en-US" w:eastAsia="ru-RU"/>
        </w:rPr>
        <w:t>should be given</w:t>
      </w:r>
      <w:proofErr w:type="gramEnd"/>
      <w:r w:rsidR="004B5A3A" w:rsidRPr="00D114EE">
        <w:rPr>
          <w:rFonts w:ascii="Times New Roman" w:eastAsia="Times New Roman" w:hAnsi="Times New Roman" w:cs="Times New Roman"/>
          <w:color w:val="000000"/>
          <w:sz w:val="28"/>
          <w:szCs w:val="28"/>
          <w:lang w:val="en-US" w:eastAsia="ru-RU"/>
        </w:rPr>
        <w:t xml:space="preserve"> with the name of the author, the year of publication and the page (</w:t>
      </w:r>
      <w:proofErr w:type="spellStart"/>
      <w:r w:rsidR="004B5A3A" w:rsidRPr="00D114EE">
        <w:rPr>
          <w:rFonts w:ascii="Times New Roman" w:eastAsia="Times New Roman" w:hAnsi="Times New Roman" w:cs="Times New Roman"/>
          <w:color w:val="000000"/>
          <w:sz w:val="28"/>
          <w:szCs w:val="28"/>
          <w:lang w:val="en-US" w:eastAsia="ru-RU"/>
        </w:rPr>
        <w:t>Kozybaev</w:t>
      </w:r>
      <w:proofErr w:type="spellEnd"/>
      <w:r w:rsidR="004B5A3A" w:rsidRPr="00D114EE">
        <w:rPr>
          <w:rFonts w:ascii="Times New Roman" w:eastAsia="Times New Roman" w:hAnsi="Times New Roman" w:cs="Times New Roman"/>
          <w:color w:val="000000"/>
          <w:sz w:val="28"/>
          <w:szCs w:val="28"/>
          <w:lang w:val="en-US" w:eastAsia="ru-RU"/>
        </w:rPr>
        <w:t>, 1992: 77). If reference is made to the collection of articles or archival materials, instead of the author’s surname, you can indicate either the surname of the editor-in-chief (or compiler) of the collection. When referring to articles or books written jointly by two authors, both authors must be indicated (</w:t>
      </w:r>
      <w:proofErr w:type="spellStart"/>
      <w:r w:rsidR="004B5A3A" w:rsidRPr="00D114EE">
        <w:rPr>
          <w:rFonts w:ascii="Times New Roman" w:eastAsia="Times New Roman" w:hAnsi="Times New Roman" w:cs="Times New Roman"/>
          <w:color w:val="000000"/>
          <w:sz w:val="28"/>
          <w:szCs w:val="28"/>
          <w:lang w:val="en-US" w:eastAsia="ru-RU"/>
        </w:rPr>
        <w:t>Takenov</w:t>
      </w:r>
      <w:proofErr w:type="spellEnd"/>
      <w:r w:rsidR="004B5A3A" w:rsidRPr="00D114EE">
        <w:rPr>
          <w:rFonts w:ascii="Times New Roman" w:eastAsia="Times New Roman" w:hAnsi="Times New Roman" w:cs="Times New Roman"/>
          <w:color w:val="000000"/>
          <w:sz w:val="28"/>
          <w:szCs w:val="28"/>
          <w:lang w:val="en-US" w:eastAsia="ru-RU"/>
        </w:rPr>
        <w:t xml:space="preserve">, </w:t>
      </w:r>
      <w:proofErr w:type="spellStart"/>
      <w:r w:rsidR="004B5A3A" w:rsidRPr="00D114EE">
        <w:rPr>
          <w:rFonts w:ascii="Times New Roman" w:eastAsia="Times New Roman" w:hAnsi="Times New Roman" w:cs="Times New Roman"/>
          <w:color w:val="000000"/>
          <w:sz w:val="28"/>
          <w:szCs w:val="28"/>
          <w:lang w:val="en-US" w:eastAsia="ru-RU"/>
        </w:rPr>
        <w:t>Baigaliev</w:t>
      </w:r>
      <w:proofErr w:type="spellEnd"/>
      <w:r w:rsidR="004B5A3A" w:rsidRPr="00D114EE">
        <w:rPr>
          <w:rFonts w:ascii="Times New Roman" w:eastAsia="Times New Roman" w:hAnsi="Times New Roman" w:cs="Times New Roman"/>
          <w:color w:val="000000"/>
          <w:sz w:val="28"/>
          <w:szCs w:val="28"/>
          <w:lang w:val="en-US" w:eastAsia="ru-RU"/>
        </w:rPr>
        <w:t xml:space="preserve">, 1993: 17). When referring to articles or books written jointly by three or more authors, specify the first author's last name and write </w:t>
      </w:r>
      <w:r w:rsidR="009D7059" w:rsidRPr="00D114EE">
        <w:rPr>
          <w:rFonts w:ascii="Times New Roman" w:hAnsi="Times New Roman" w:cs="Times New Roman"/>
          <w:bCs/>
          <w:color w:val="000000"/>
          <w:sz w:val="28"/>
          <w:szCs w:val="28"/>
          <w:lang w:val="kk-KZ"/>
        </w:rPr>
        <w:t>«</w:t>
      </w:r>
      <w:r w:rsidR="004B5A3A" w:rsidRPr="00D114EE">
        <w:rPr>
          <w:rFonts w:ascii="Times New Roman" w:eastAsia="Times New Roman" w:hAnsi="Times New Roman" w:cs="Times New Roman"/>
          <w:color w:val="000000"/>
          <w:sz w:val="28"/>
          <w:szCs w:val="28"/>
          <w:lang w:val="en-US" w:eastAsia="ru-RU"/>
        </w:rPr>
        <w:t>et al</w:t>
      </w:r>
      <w:proofErr w:type="gramStart"/>
      <w:r w:rsidR="004B5A3A" w:rsidRPr="00D114EE">
        <w:rPr>
          <w:rFonts w:ascii="Times New Roman" w:eastAsia="Times New Roman" w:hAnsi="Times New Roman" w:cs="Times New Roman"/>
          <w:color w:val="000000"/>
          <w:sz w:val="28"/>
          <w:szCs w:val="28"/>
          <w:lang w:val="en-US" w:eastAsia="ru-RU"/>
        </w:rPr>
        <w:t>.</w:t>
      </w:r>
      <w:r w:rsidR="009D7059" w:rsidRPr="00D114EE">
        <w:rPr>
          <w:rFonts w:ascii="Times New Roman" w:hAnsi="Times New Roman" w:cs="Times New Roman"/>
          <w:b/>
          <w:sz w:val="28"/>
          <w:szCs w:val="28"/>
          <w:lang w:val="kk-KZ"/>
        </w:rPr>
        <w:t>»</w:t>
      </w:r>
      <w:proofErr w:type="gramEnd"/>
      <w:r w:rsidR="004B5A3A" w:rsidRPr="00D114EE">
        <w:rPr>
          <w:rFonts w:ascii="Times New Roman" w:eastAsia="Times New Roman" w:hAnsi="Times New Roman" w:cs="Times New Roman"/>
          <w:color w:val="000000"/>
          <w:sz w:val="28"/>
          <w:szCs w:val="28"/>
          <w:lang w:val="en-US" w:eastAsia="ru-RU"/>
        </w:rPr>
        <w:t xml:space="preserve"> (</w:t>
      </w:r>
      <w:proofErr w:type="spellStart"/>
      <w:r w:rsidR="004B5A3A" w:rsidRPr="00D114EE">
        <w:rPr>
          <w:rFonts w:ascii="Times New Roman" w:eastAsia="Times New Roman" w:hAnsi="Times New Roman" w:cs="Times New Roman"/>
          <w:color w:val="000000"/>
          <w:sz w:val="28"/>
          <w:szCs w:val="28"/>
          <w:lang w:val="en-US" w:eastAsia="ru-RU"/>
        </w:rPr>
        <w:t>Omarbekov</w:t>
      </w:r>
      <w:proofErr w:type="spellEnd"/>
      <w:r w:rsidR="004B5A3A" w:rsidRPr="00D114EE">
        <w:rPr>
          <w:rFonts w:ascii="Times New Roman" w:eastAsia="Times New Roman" w:hAnsi="Times New Roman" w:cs="Times New Roman"/>
          <w:color w:val="000000"/>
          <w:sz w:val="28"/>
          <w:szCs w:val="28"/>
          <w:lang w:val="en-US" w:eastAsia="ru-RU"/>
        </w:rPr>
        <w:t xml:space="preserve"> et al., 2011: 87). </w:t>
      </w:r>
      <w:r w:rsidR="00C3013A" w:rsidRPr="00D114EE">
        <w:rPr>
          <w:rFonts w:ascii="Times New Roman" w:eastAsia="Times New Roman" w:hAnsi="Times New Roman" w:cs="Times New Roman"/>
          <w:color w:val="000000"/>
          <w:sz w:val="28"/>
          <w:szCs w:val="28"/>
          <w:lang w:val="en-US" w:eastAsia="ru-RU"/>
        </w:rPr>
        <w:t xml:space="preserve">Archival sources </w:t>
      </w:r>
      <w:proofErr w:type="gramStart"/>
      <w:r w:rsidR="00C3013A" w:rsidRPr="00D114EE">
        <w:rPr>
          <w:rFonts w:ascii="Times New Roman" w:eastAsia="Times New Roman" w:hAnsi="Times New Roman" w:cs="Times New Roman"/>
          <w:color w:val="000000"/>
          <w:sz w:val="28"/>
          <w:szCs w:val="28"/>
          <w:lang w:val="en-US" w:eastAsia="ru-RU"/>
        </w:rPr>
        <w:t>are not fully disclosed</w:t>
      </w:r>
      <w:proofErr w:type="gramEnd"/>
      <w:r w:rsidR="00C3013A" w:rsidRPr="00D114EE">
        <w:rPr>
          <w:rFonts w:ascii="Times New Roman" w:eastAsia="Times New Roman" w:hAnsi="Times New Roman" w:cs="Times New Roman"/>
          <w:color w:val="000000"/>
          <w:sz w:val="28"/>
          <w:szCs w:val="28"/>
          <w:lang w:val="en-US" w:eastAsia="ru-RU"/>
        </w:rPr>
        <w:t>, only the case number and sheet are indicated (</w:t>
      </w:r>
      <w:r w:rsidR="00C3013A" w:rsidRPr="00D114EE">
        <w:rPr>
          <w:rFonts w:ascii="Times New Roman" w:eastAsia="Times New Roman" w:hAnsi="Times New Roman" w:cs="Times New Roman"/>
          <w:color w:val="000000"/>
          <w:sz w:val="28"/>
          <w:szCs w:val="28"/>
          <w:lang w:eastAsia="ru-RU"/>
        </w:rPr>
        <w:t>ҚР</w:t>
      </w:r>
      <w:r w:rsidR="00C3013A" w:rsidRPr="00D114EE">
        <w:rPr>
          <w:rFonts w:ascii="Times New Roman" w:eastAsia="Times New Roman" w:hAnsi="Times New Roman" w:cs="Times New Roman"/>
          <w:color w:val="000000"/>
          <w:sz w:val="28"/>
          <w:szCs w:val="28"/>
          <w:lang w:val="en-US" w:eastAsia="ru-RU"/>
        </w:rPr>
        <w:t xml:space="preserve"> </w:t>
      </w:r>
      <w:r w:rsidR="00C3013A" w:rsidRPr="00D114EE">
        <w:rPr>
          <w:rFonts w:ascii="Times New Roman" w:eastAsia="Times New Roman" w:hAnsi="Times New Roman" w:cs="Times New Roman"/>
          <w:color w:val="000000"/>
          <w:sz w:val="28"/>
          <w:szCs w:val="28"/>
          <w:lang w:eastAsia="ru-RU"/>
        </w:rPr>
        <w:t>ПА</w:t>
      </w:r>
      <w:r w:rsidR="00C3013A" w:rsidRPr="00D114EE">
        <w:rPr>
          <w:rFonts w:ascii="Times New Roman" w:eastAsia="Times New Roman" w:hAnsi="Times New Roman" w:cs="Times New Roman"/>
          <w:color w:val="000000"/>
          <w:sz w:val="28"/>
          <w:szCs w:val="28"/>
          <w:lang w:val="en-US" w:eastAsia="ru-RU"/>
        </w:rPr>
        <w:t xml:space="preserve">, 2243: 35). </w:t>
      </w:r>
      <w:r w:rsidR="004B5A3A" w:rsidRPr="00D114EE">
        <w:rPr>
          <w:rFonts w:ascii="Times New Roman" w:eastAsia="Times New Roman" w:hAnsi="Times New Roman" w:cs="Times New Roman"/>
          <w:color w:val="000000"/>
          <w:sz w:val="28"/>
          <w:szCs w:val="28"/>
          <w:lang w:val="en-US" w:eastAsia="ru-RU"/>
        </w:rPr>
        <w:t>When referring to works by the same author published in the same year, you should distinguish the works by adding the letters a, b, in the year of publication (</w:t>
      </w:r>
      <w:proofErr w:type="spellStart"/>
      <w:r w:rsidR="004B5A3A" w:rsidRPr="00D114EE">
        <w:rPr>
          <w:rFonts w:ascii="Times New Roman" w:eastAsia="Times New Roman" w:hAnsi="Times New Roman" w:cs="Times New Roman"/>
          <w:color w:val="000000"/>
          <w:sz w:val="28"/>
          <w:szCs w:val="28"/>
          <w:lang w:val="en-US" w:eastAsia="ru-RU"/>
        </w:rPr>
        <w:t>Koigeldiev</w:t>
      </w:r>
      <w:proofErr w:type="spellEnd"/>
      <w:r w:rsidR="004B5A3A" w:rsidRPr="00D114EE">
        <w:rPr>
          <w:rFonts w:ascii="Times New Roman" w:eastAsia="Times New Roman" w:hAnsi="Times New Roman" w:cs="Times New Roman"/>
          <w:color w:val="000000"/>
          <w:sz w:val="28"/>
          <w:szCs w:val="28"/>
          <w:lang w:val="en-US" w:eastAsia="ru-RU"/>
        </w:rPr>
        <w:t>, 2020a: 15) (</w:t>
      </w:r>
      <w:proofErr w:type="spellStart"/>
      <w:r w:rsidR="004B5A3A" w:rsidRPr="00D114EE">
        <w:rPr>
          <w:rFonts w:ascii="Times New Roman" w:eastAsia="Times New Roman" w:hAnsi="Times New Roman" w:cs="Times New Roman"/>
          <w:color w:val="000000"/>
          <w:sz w:val="28"/>
          <w:szCs w:val="28"/>
          <w:lang w:val="en-US" w:eastAsia="ru-RU"/>
        </w:rPr>
        <w:t>Koigeldiev</w:t>
      </w:r>
      <w:proofErr w:type="spellEnd"/>
      <w:r w:rsidR="004B5A3A" w:rsidRPr="00D114EE">
        <w:rPr>
          <w:rFonts w:ascii="Times New Roman" w:eastAsia="Times New Roman" w:hAnsi="Times New Roman" w:cs="Times New Roman"/>
          <w:color w:val="000000"/>
          <w:sz w:val="28"/>
          <w:szCs w:val="28"/>
          <w:lang w:val="en-US" w:eastAsia="ru-RU"/>
        </w:rPr>
        <w:t xml:space="preserve">, 2020b: 22). </w:t>
      </w:r>
    </w:p>
    <w:p w:rsidR="00D114EE" w:rsidRP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
    <w:p w:rsidR="004B5A3A" w:rsidRPr="00D114EE" w:rsidRDefault="004B5A3A" w:rsidP="00D114EE">
      <w:pPr>
        <w:pStyle w:val="a3"/>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D114EE">
        <w:rPr>
          <w:rFonts w:ascii="Times New Roman" w:eastAsia="Times New Roman" w:hAnsi="Times New Roman" w:cs="Times New Roman"/>
          <w:b/>
          <w:bCs/>
          <w:color w:val="000000"/>
          <w:sz w:val="28"/>
          <w:szCs w:val="28"/>
          <w:lang w:val="en-US" w:eastAsia="ru-RU"/>
        </w:rPr>
        <w:t>Structure</w:t>
      </w:r>
      <w:r w:rsidRPr="00D114EE">
        <w:rPr>
          <w:rFonts w:ascii="Times New Roman" w:eastAsia="Times New Roman" w:hAnsi="Times New Roman" w:cs="Times New Roman"/>
          <w:b/>
          <w:bCs/>
          <w:color w:val="000000"/>
          <w:sz w:val="28"/>
          <w:szCs w:val="28"/>
          <w:lang w:eastAsia="ru-RU"/>
        </w:rPr>
        <w:t xml:space="preserve"> </w:t>
      </w:r>
      <w:r w:rsidRPr="00D114EE">
        <w:rPr>
          <w:rFonts w:ascii="Times New Roman" w:eastAsia="Times New Roman" w:hAnsi="Times New Roman" w:cs="Times New Roman"/>
          <w:b/>
          <w:bCs/>
          <w:color w:val="000000"/>
          <w:sz w:val="28"/>
          <w:szCs w:val="28"/>
          <w:lang w:val="en-US" w:eastAsia="ru-RU"/>
        </w:rPr>
        <w:t>of</w:t>
      </w:r>
      <w:r w:rsidRPr="00D114EE">
        <w:rPr>
          <w:rFonts w:ascii="Times New Roman" w:eastAsia="Times New Roman" w:hAnsi="Times New Roman" w:cs="Times New Roman"/>
          <w:b/>
          <w:bCs/>
          <w:color w:val="000000"/>
          <w:sz w:val="28"/>
          <w:szCs w:val="28"/>
          <w:lang w:eastAsia="ru-RU"/>
        </w:rPr>
        <w:t xml:space="preserve"> </w:t>
      </w:r>
      <w:r w:rsidRPr="00D114EE">
        <w:rPr>
          <w:rFonts w:ascii="Times New Roman" w:eastAsia="Times New Roman" w:hAnsi="Times New Roman" w:cs="Times New Roman"/>
          <w:b/>
          <w:bCs/>
          <w:color w:val="000000"/>
          <w:sz w:val="28"/>
          <w:szCs w:val="28"/>
          <w:lang w:val="en-US" w:eastAsia="ru-RU"/>
        </w:rPr>
        <w:t>the</w:t>
      </w:r>
      <w:r w:rsidRPr="00D114EE">
        <w:rPr>
          <w:rFonts w:ascii="Times New Roman" w:eastAsia="Times New Roman" w:hAnsi="Times New Roman" w:cs="Times New Roman"/>
          <w:b/>
          <w:bCs/>
          <w:color w:val="000000"/>
          <w:sz w:val="28"/>
          <w:szCs w:val="28"/>
          <w:lang w:eastAsia="ru-RU"/>
        </w:rPr>
        <w:t xml:space="preserve"> </w:t>
      </w:r>
      <w:r w:rsidRPr="00D114EE">
        <w:rPr>
          <w:rFonts w:ascii="Times New Roman" w:eastAsia="Times New Roman" w:hAnsi="Times New Roman" w:cs="Times New Roman"/>
          <w:b/>
          <w:bCs/>
          <w:color w:val="000000"/>
          <w:sz w:val="28"/>
          <w:szCs w:val="28"/>
          <w:lang w:val="en-US" w:eastAsia="ru-RU"/>
        </w:rPr>
        <w:t>articles</w:t>
      </w:r>
      <w:r w:rsidRPr="00D114EE">
        <w:rPr>
          <w:rFonts w:ascii="Times New Roman" w:eastAsia="Times New Roman" w:hAnsi="Times New Roman" w:cs="Times New Roman"/>
          <w:b/>
          <w:bCs/>
          <w:color w:val="000000"/>
          <w:sz w:val="28"/>
          <w:szCs w:val="28"/>
          <w:lang w:eastAsia="ru-RU"/>
        </w:rPr>
        <w:t>:</w:t>
      </w:r>
    </w:p>
    <w:p w:rsidR="00D114EE" w:rsidRPr="00D114EE" w:rsidRDefault="004B5A3A" w:rsidP="00D114EE">
      <w:pPr>
        <w:pStyle w:val="a3"/>
        <w:numPr>
          <w:ilvl w:val="1"/>
          <w:numId w:val="3"/>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Article should </w:t>
      </w:r>
      <w:r w:rsidR="00D114EE" w:rsidRPr="00D114EE">
        <w:rPr>
          <w:rFonts w:ascii="Times New Roman" w:eastAsia="Times New Roman" w:hAnsi="Times New Roman" w:cs="Times New Roman"/>
          <w:color w:val="000000"/>
          <w:sz w:val="28"/>
          <w:szCs w:val="28"/>
          <w:lang w:val="en-US" w:eastAsia="ru-RU"/>
        </w:rPr>
        <w:t xml:space="preserve">contain the code IRSTI. </w:t>
      </w:r>
    </w:p>
    <w:p w:rsidR="00D114EE" w:rsidRPr="00D114EE" w:rsidRDefault="00D114EE" w:rsidP="00D114EE">
      <w:pPr>
        <w:shd w:val="clear" w:color="auto" w:fill="FFFFFF"/>
        <w:tabs>
          <w:tab w:val="left" w:pos="1134"/>
        </w:tabs>
        <w:spacing w:after="0" w:line="240" w:lineRule="auto"/>
        <w:ind w:firstLine="567"/>
        <w:jc w:val="both"/>
        <w:rPr>
          <w:rFonts w:ascii="Times New Roman" w:hAnsi="Times New Roman" w:cs="Times New Roman"/>
          <w:sz w:val="28"/>
          <w:szCs w:val="28"/>
          <w:shd w:val="clear" w:color="auto" w:fill="FFFFFF"/>
          <w:lang w:val="en-US"/>
        </w:rPr>
      </w:pPr>
      <w:r w:rsidRPr="00D114EE">
        <w:rPr>
          <w:rStyle w:val="a5"/>
          <w:rFonts w:ascii="Times New Roman" w:hAnsi="Times New Roman" w:cs="Times New Roman"/>
          <w:sz w:val="28"/>
          <w:szCs w:val="28"/>
          <w:shd w:val="clear" w:color="auto" w:fill="FFFFFF"/>
          <w:lang w:val="en-US"/>
        </w:rPr>
        <w:t xml:space="preserve">International </w:t>
      </w:r>
      <w:proofErr w:type="spellStart"/>
      <w:r w:rsidRPr="00D114EE">
        <w:rPr>
          <w:rStyle w:val="a5"/>
          <w:rFonts w:ascii="Times New Roman" w:hAnsi="Times New Roman" w:cs="Times New Roman"/>
          <w:sz w:val="28"/>
          <w:szCs w:val="28"/>
          <w:shd w:val="clear" w:color="auto" w:fill="FFFFFF"/>
          <w:lang w:val="en-US"/>
        </w:rPr>
        <w:t>Rubricator</w:t>
      </w:r>
      <w:proofErr w:type="spellEnd"/>
      <w:r w:rsidRPr="00D114EE">
        <w:rPr>
          <w:rStyle w:val="a5"/>
          <w:rFonts w:ascii="Times New Roman" w:hAnsi="Times New Roman" w:cs="Times New Roman"/>
          <w:sz w:val="28"/>
          <w:szCs w:val="28"/>
          <w:shd w:val="clear" w:color="auto" w:fill="FFFFFF"/>
          <w:lang w:val="en-US"/>
        </w:rPr>
        <w:t xml:space="preserve"> of Scientific and Technical Information (IRSTI)</w:t>
      </w:r>
      <w:r w:rsidRPr="00D114EE">
        <w:rPr>
          <w:rFonts w:ascii="Times New Roman" w:hAnsi="Times New Roman" w:cs="Times New Roman"/>
          <w:sz w:val="28"/>
          <w:szCs w:val="28"/>
          <w:shd w:val="clear" w:color="auto" w:fill="FFFFFF"/>
          <w:lang w:val="en-US"/>
        </w:rPr>
        <w:t> – data that show the branch of scientific knowledge of the research. It should be located in the upper left corner.</w:t>
      </w:r>
    </w:p>
    <w:p w:rsidR="00D114EE" w:rsidRPr="00D114EE" w:rsidRDefault="00D114EE" w:rsidP="00D114EE">
      <w:pPr>
        <w:pStyle w:val="a3"/>
        <w:numPr>
          <w:ilvl w:val="1"/>
          <w:numId w:val="3"/>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hAnsi="Times New Roman" w:cs="Times New Roman"/>
          <w:sz w:val="28"/>
          <w:szCs w:val="28"/>
          <w:lang w:val="en-US"/>
        </w:rPr>
        <w:t>Below, through a line in the center, is the </w:t>
      </w:r>
      <w:r w:rsidRPr="00D114EE">
        <w:rPr>
          <w:rStyle w:val="a5"/>
          <w:rFonts w:ascii="Times New Roman" w:hAnsi="Times New Roman" w:cs="Times New Roman"/>
          <w:sz w:val="28"/>
          <w:szCs w:val="28"/>
          <w:lang w:val="en-US"/>
        </w:rPr>
        <w:t>title of the article</w:t>
      </w:r>
      <w:r w:rsidRPr="00D114EE">
        <w:rPr>
          <w:rFonts w:ascii="Times New Roman" w:hAnsi="Times New Roman" w:cs="Times New Roman"/>
          <w:sz w:val="28"/>
          <w:szCs w:val="28"/>
          <w:lang w:val="en-US"/>
        </w:rPr>
        <w:t> in capital letters, bold.</w:t>
      </w:r>
    </w:p>
    <w:p w:rsidR="004B5A3A" w:rsidRPr="00D114EE" w:rsidRDefault="00D114EE" w:rsidP="00D114EE">
      <w:pPr>
        <w:pStyle w:val="a3"/>
        <w:numPr>
          <w:ilvl w:val="1"/>
          <w:numId w:val="3"/>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hAnsi="Times New Roman" w:cs="Times New Roman"/>
          <w:sz w:val="28"/>
          <w:szCs w:val="28"/>
          <w:shd w:val="clear" w:color="auto" w:fill="FFFFFF"/>
          <w:lang w:val="en-US"/>
        </w:rPr>
        <w:t xml:space="preserve">The next line contains information about the authors: name (full name) in lowercase letters, in bold in the center. If there are several authors, then the names of the authors </w:t>
      </w:r>
      <w:proofErr w:type="gramStart"/>
      <w:r w:rsidRPr="00D114EE">
        <w:rPr>
          <w:rFonts w:ascii="Times New Roman" w:hAnsi="Times New Roman" w:cs="Times New Roman"/>
          <w:sz w:val="28"/>
          <w:szCs w:val="28"/>
          <w:shd w:val="clear" w:color="auto" w:fill="FFFFFF"/>
          <w:lang w:val="en-US"/>
        </w:rPr>
        <w:t>are given</w:t>
      </w:r>
      <w:proofErr w:type="gramEnd"/>
      <w:r w:rsidRPr="00D114EE">
        <w:rPr>
          <w:rFonts w:ascii="Times New Roman" w:hAnsi="Times New Roman" w:cs="Times New Roman"/>
          <w:sz w:val="28"/>
          <w:szCs w:val="28"/>
          <w:shd w:val="clear" w:color="auto" w:fill="FFFFFF"/>
          <w:lang w:val="en-US"/>
        </w:rPr>
        <w:t xml:space="preserve"> in the order of their contribution to the writing of the article, while the name of the main author is written first. Superscript characters (</w:t>
      </w:r>
      <w:r w:rsidRPr="00D114EE">
        <w:rPr>
          <w:rFonts w:ascii="Times New Roman" w:hAnsi="Times New Roman" w:cs="Times New Roman"/>
          <w:sz w:val="28"/>
          <w:szCs w:val="28"/>
          <w:shd w:val="clear" w:color="auto" w:fill="FFFFFF"/>
          <w:vertAlign w:val="superscript"/>
          <w:lang w:val="en-US"/>
        </w:rPr>
        <w:t>1</w:t>
      </w:r>
      <w:r w:rsidRPr="00D114EE">
        <w:rPr>
          <w:rFonts w:ascii="Times New Roman" w:hAnsi="Times New Roman" w:cs="Times New Roman"/>
          <w:sz w:val="28"/>
          <w:szCs w:val="28"/>
          <w:shd w:val="clear" w:color="auto" w:fill="FFFFFF"/>
          <w:lang w:val="en-US"/>
        </w:rPr>
        <w:t>) and (</w:t>
      </w:r>
      <w:r w:rsidRPr="00D114EE">
        <w:rPr>
          <w:rFonts w:ascii="Times New Roman" w:hAnsi="Times New Roman" w:cs="Times New Roman"/>
          <w:sz w:val="28"/>
          <w:szCs w:val="28"/>
          <w:shd w:val="clear" w:color="auto" w:fill="FFFFFF"/>
          <w:vertAlign w:val="superscript"/>
          <w:lang w:val="en-US"/>
        </w:rPr>
        <w:t>2</w:t>
      </w:r>
      <w:r w:rsidRPr="00D114EE">
        <w:rPr>
          <w:rFonts w:ascii="Times New Roman" w:hAnsi="Times New Roman" w:cs="Times New Roman"/>
          <w:sz w:val="28"/>
          <w:szCs w:val="28"/>
          <w:shd w:val="clear" w:color="auto" w:fill="FFFFFF"/>
          <w:lang w:val="en-US"/>
        </w:rPr>
        <w:t>) indicate affiliations (organization name, city, country), and an asterisk (*) superscript character indicates the corresponding author</w:t>
      </w:r>
    </w:p>
    <w:p w:rsidR="004B5A3A" w:rsidRPr="00D114EE" w:rsidRDefault="00782837" w:rsidP="00D114EE">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2.4 </w:t>
      </w:r>
      <w:r w:rsidR="004B5A3A" w:rsidRPr="00D114EE">
        <w:rPr>
          <w:rFonts w:ascii="Times New Roman" w:eastAsia="Times New Roman" w:hAnsi="Times New Roman" w:cs="Times New Roman"/>
          <w:color w:val="000000"/>
          <w:sz w:val="28"/>
          <w:szCs w:val="28"/>
          <w:lang w:val="en-US" w:eastAsia="ru-RU"/>
        </w:rPr>
        <w:t xml:space="preserve">After indentation: information about the author: academic degree, academic title, position, name of the organization, country, </w:t>
      </w:r>
      <w:proofErr w:type="gramStart"/>
      <w:r w:rsidR="004B5A3A" w:rsidRPr="00D114EE">
        <w:rPr>
          <w:rFonts w:ascii="Times New Roman" w:eastAsia="Times New Roman" w:hAnsi="Times New Roman" w:cs="Times New Roman"/>
          <w:color w:val="000000"/>
          <w:sz w:val="28"/>
          <w:szCs w:val="28"/>
          <w:lang w:val="en-US" w:eastAsia="ru-RU"/>
        </w:rPr>
        <w:t>email</w:t>
      </w:r>
      <w:proofErr w:type="gramEnd"/>
      <w:r w:rsidR="004B5A3A" w:rsidRPr="00D114EE">
        <w:rPr>
          <w:rFonts w:ascii="Times New Roman" w:eastAsia="Times New Roman" w:hAnsi="Times New Roman" w:cs="Times New Roman"/>
          <w:color w:val="000000"/>
          <w:sz w:val="28"/>
          <w:szCs w:val="28"/>
          <w:lang w:val="en-US" w:eastAsia="ru-RU"/>
        </w:rPr>
        <w:t xml:space="preserve"> address.</w:t>
      </w:r>
      <w:r w:rsidR="00D114EE">
        <w:rPr>
          <w:rFonts w:ascii="Times New Roman" w:eastAsia="Times New Roman" w:hAnsi="Times New Roman" w:cs="Times New Roman"/>
          <w:color w:val="000000"/>
          <w:sz w:val="28"/>
          <w:szCs w:val="28"/>
          <w:lang w:val="en-US" w:eastAsia="ru-RU"/>
        </w:rPr>
        <w:t xml:space="preserve"> </w:t>
      </w:r>
      <w:r w:rsidR="00D114EE" w:rsidRPr="00D114EE">
        <w:rPr>
          <w:rFonts w:ascii="Times New Roman" w:eastAsia="Times New Roman" w:hAnsi="Times New Roman" w:cs="Times New Roman"/>
          <w:color w:val="000000"/>
          <w:sz w:val="28"/>
          <w:szCs w:val="28"/>
          <w:lang w:val="en-US" w:eastAsia="ru-RU"/>
        </w:rPr>
        <w:t xml:space="preserve">The author information also includes a link to the author's ORCID </w:t>
      </w:r>
      <w:proofErr w:type="spellStart"/>
      <w:r w:rsidR="00D114EE" w:rsidRPr="00D114EE">
        <w:rPr>
          <w:rFonts w:ascii="Times New Roman" w:eastAsia="Times New Roman" w:hAnsi="Times New Roman" w:cs="Times New Roman"/>
          <w:color w:val="000000"/>
          <w:sz w:val="28"/>
          <w:szCs w:val="28"/>
          <w:lang w:val="en-US" w:eastAsia="ru-RU"/>
        </w:rPr>
        <w:t>iD</w:t>
      </w:r>
      <w:proofErr w:type="spellEnd"/>
      <w:r w:rsidR="00D114EE" w:rsidRPr="00D114EE">
        <w:rPr>
          <w:rFonts w:ascii="Times New Roman" w:eastAsia="Times New Roman" w:hAnsi="Times New Roman" w:cs="Times New Roman"/>
          <w:color w:val="000000"/>
          <w:sz w:val="28"/>
          <w:szCs w:val="28"/>
          <w:lang w:val="en-US" w:eastAsia="ru-RU"/>
        </w:rPr>
        <w:t xml:space="preserve"> profile.</w:t>
      </w:r>
    </w:p>
    <w:p w:rsidR="00D114EE" w:rsidRPr="00D114EE" w:rsidRDefault="004B5A3A" w:rsidP="00D114EE">
      <w:pPr>
        <w:pStyle w:val="a3"/>
        <w:numPr>
          <w:ilvl w:val="1"/>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After indentation: abstract of the article (</w:t>
      </w:r>
      <w:r w:rsidR="001017AC" w:rsidRPr="00D114EE">
        <w:rPr>
          <w:rFonts w:ascii="Times New Roman" w:eastAsia="Times New Roman" w:hAnsi="Times New Roman" w:cs="Times New Roman"/>
          <w:color w:val="000000"/>
          <w:sz w:val="28"/>
          <w:szCs w:val="28"/>
          <w:lang w:val="en-US" w:eastAsia="ru-RU"/>
        </w:rPr>
        <w:t>100-200 words</w:t>
      </w:r>
      <w:r w:rsidR="006F321B" w:rsidRPr="00D114EE">
        <w:rPr>
          <w:rFonts w:ascii="Times New Roman" w:eastAsia="Times New Roman" w:hAnsi="Times New Roman" w:cs="Times New Roman"/>
          <w:color w:val="000000"/>
          <w:sz w:val="28"/>
          <w:szCs w:val="28"/>
          <w:lang w:val="en-US" w:eastAsia="ru-RU"/>
        </w:rPr>
        <w:t>) and keywords up to 10 words</w:t>
      </w:r>
      <w:r w:rsidR="00D114EE" w:rsidRPr="00D114EE">
        <w:rPr>
          <w:rFonts w:ascii="Times New Roman" w:eastAsia="Times New Roman" w:hAnsi="Times New Roman" w:cs="Times New Roman"/>
          <w:color w:val="000000"/>
          <w:sz w:val="28"/>
          <w:szCs w:val="28"/>
          <w:lang w:val="en-US" w:eastAsia="ru-RU"/>
        </w:rPr>
        <w:t>.</w:t>
      </w:r>
    </w:p>
    <w:p w:rsidR="00D114EE" w:rsidRPr="00D114EE" w:rsidRDefault="00D114EE" w:rsidP="00D114EE">
      <w:pPr>
        <w:pStyle w:val="a6"/>
        <w:shd w:val="clear" w:color="auto" w:fill="FFFFFF"/>
        <w:spacing w:before="0" w:beforeAutospacing="0" w:after="0" w:afterAutospacing="0"/>
        <w:ind w:firstLine="567"/>
        <w:jc w:val="both"/>
        <w:rPr>
          <w:sz w:val="28"/>
          <w:szCs w:val="28"/>
          <w:lang w:val="en-US"/>
        </w:rPr>
      </w:pPr>
      <w:r w:rsidRPr="00D114EE">
        <w:rPr>
          <w:rStyle w:val="a5"/>
          <w:sz w:val="28"/>
          <w:szCs w:val="28"/>
          <w:lang w:val="en-US"/>
        </w:rPr>
        <w:t>Abstract</w:t>
      </w:r>
      <w:r w:rsidRPr="00D114EE">
        <w:rPr>
          <w:sz w:val="28"/>
          <w:szCs w:val="28"/>
          <w:lang w:val="en-US"/>
        </w:rPr>
        <w:t> – reveals the content of the article, the problem stated and the purpose of the study, it reflects the essential facts, the main arguments and position of the author, as well as the results of the study. </w:t>
      </w:r>
      <w:r w:rsidRPr="00D114EE">
        <w:rPr>
          <w:rStyle w:val="a5"/>
          <w:sz w:val="28"/>
          <w:szCs w:val="28"/>
          <w:lang w:val="en-US"/>
        </w:rPr>
        <w:t>The recommended length of the abstract is 100–150 words.</w:t>
      </w:r>
    </w:p>
    <w:p w:rsidR="00D114EE" w:rsidRPr="00D114EE" w:rsidRDefault="00D114EE" w:rsidP="00D114EE">
      <w:pPr>
        <w:pStyle w:val="a6"/>
        <w:shd w:val="clear" w:color="auto" w:fill="FFFFFF"/>
        <w:spacing w:before="0" w:beforeAutospacing="0" w:after="0" w:afterAutospacing="0"/>
        <w:ind w:firstLine="567"/>
        <w:jc w:val="both"/>
        <w:rPr>
          <w:sz w:val="28"/>
          <w:szCs w:val="28"/>
          <w:lang w:val="en-US"/>
        </w:rPr>
      </w:pPr>
      <w:r w:rsidRPr="00D114EE">
        <w:rPr>
          <w:rStyle w:val="a5"/>
          <w:sz w:val="28"/>
          <w:szCs w:val="28"/>
          <w:lang w:val="en-US"/>
        </w:rPr>
        <w:t>Key words</w:t>
      </w:r>
      <w:r w:rsidRPr="00D114EE">
        <w:rPr>
          <w:sz w:val="28"/>
          <w:szCs w:val="28"/>
          <w:lang w:val="en-US"/>
        </w:rPr>
        <w:t xml:space="preserve"> are the most significant words in the article. Key words characterize the subject and area of ​​research as accurately as possible. They include basic concepts, issues, geographic terms and other aspects that reveal the content of the article. Single words and phrases </w:t>
      </w:r>
      <w:proofErr w:type="gramStart"/>
      <w:r w:rsidRPr="00D114EE">
        <w:rPr>
          <w:sz w:val="28"/>
          <w:szCs w:val="28"/>
          <w:lang w:val="en-US"/>
        </w:rPr>
        <w:t>can be used</w:t>
      </w:r>
      <w:proofErr w:type="gramEnd"/>
      <w:r w:rsidRPr="00D114EE">
        <w:rPr>
          <w:sz w:val="28"/>
          <w:szCs w:val="28"/>
          <w:lang w:val="en-US"/>
        </w:rPr>
        <w:t xml:space="preserve"> as key words. </w:t>
      </w:r>
      <w:r w:rsidRPr="00D114EE">
        <w:rPr>
          <w:rStyle w:val="a5"/>
          <w:sz w:val="28"/>
          <w:szCs w:val="28"/>
          <w:lang w:val="en-US"/>
        </w:rPr>
        <w:t>The recommended number of key words is 5-10.</w:t>
      </w:r>
    </w:p>
    <w:p w:rsidR="00D114EE" w:rsidRPr="00D114EE" w:rsidRDefault="004B5A3A" w:rsidP="00D114EE">
      <w:pPr>
        <w:pStyle w:val="a6"/>
        <w:shd w:val="clear" w:color="auto" w:fill="FFFFFF"/>
        <w:spacing w:before="0" w:beforeAutospacing="0" w:after="0" w:afterAutospacing="0"/>
        <w:ind w:firstLine="567"/>
        <w:jc w:val="both"/>
        <w:rPr>
          <w:sz w:val="28"/>
          <w:szCs w:val="28"/>
          <w:lang w:val="en-US"/>
        </w:rPr>
      </w:pPr>
      <w:r w:rsidRPr="00D114EE">
        <w:rPr>
          <w:color w:val="000000"/>
          <w:sz w:val="28"/>
          <w:szCs w:val="28"/>
          <w:lang w:val="en-US"/>
        </w:rPr>
        <w:t>The above</w:t>
      </w:r>
      <w:r w:rsidR="00782837" w:rsidRPr="00D114EE">
        <w:rPr>
          <w:color w:val="000000"/>
          <w:sz w:val="28"/>
          <w:szCs w:val="28"/>
          <w:lang w:val="en-US"/>
        </w:rPr>
        <w:t xml:space="preserve">-mentioned </w:t>
      </w:r>
      <w:r w:rsidRPr="00D114EE">
        <w:rPr>
          <w:color w:val="000000"/>
          <w:sz w:val="28"/>
          <w:szCs w:val="28"/>
          <w:lang w:val="en-US"/>
        </w:rPr>
        <w:t xml:space="preserve">requirements </w:t>
      </w:r>
      <w:r w:rsidR="00782837" w:rsidRPr="00D114EE">
        <w:rPr>
          <w:color w:val="000000"/>
          <w:sz w:val="28"/>
          <w:szCs w:val="28"/>
          <w:lang w:val="en-US"/>
        </w:rPr>
        <w:t xml:space="preserve">2.2.-2.5 </w:t>
      </w:r>
      <w:r w:rsidRPr="00D114EE">
        <w:rPr>
          <w:color w:val="000000"/>
          <w:sz w:val="28"/>
          <w:szCs w:val="28"/>
          <w:lang w:val="en-US"/>
        </w:rPr>
        <w:t xml:space="preserve">in the structure of the article </w:t>
      </w:r>
      <w:proofErr w:type="gramStart"/>
      <w:r w:rsidRPr="00D114EE">
        <w:rPr>
          <w:color w:val="000000"/>
          <w:sz w:val="28"/>
          <w:szCs w:val="28"/>
          <w:lang w:val="en-US"/>
        </w:rPr>
        <w:t>are placed</w:t>
      </w:r>
      <w:proofErr w:type="gramEnd"/>
      <w:r w:rsidRPr="00D114EE">
        <w:rPr>
          <w:color w:val="000000"/>
          <w:sz w:val="28"/>
          <w:szCs w:val="28"/>
          <w:lang w:val="en-US"/>
        </w:rPr>
        <w:t xml:space="preserve"> </w:t>
      </w:r>
      <w:r w:rsidR="00274A84" w:rsidRPr="00D114EE">
        <w:rPr>
          <w:color w:val="000000"/>
          <w:sz w:val="28"/>
          <w:szCs w:val="28"/>
          <w:lang w:val="en-US"/>
        </w:rPr>
        <w:t>successively</w:t>
      </w:r>
      <w:r w:rsidRPr="00D114EE">
        <w:rPr>
          <w:color w:val="000000"/>
          <w:sz w:val="28"/>
          <w:szCs w:val="28"/>
          <w:lang w:val="en-US"/>
        </w:rPr>
        <w:t xml:space="preserve"> in three languages.</w:t>
      </w:r>
      <w:r w:rsidR="00D114EE" w:rsidRPr="00D114EE">
        <w:rPr>
          <w:i/>
          <w:color w:val="000000"/>
          <w:sz w:val="28"/>
          <w:szCs w:val="28"/>
          <w:lang w:val="en-US"/>
        </w:rPr>
        <w:t xml:space="preserve"> </w:t>
      </w:r>
      <w:r w:rsidR="00D114EE" w:rsidRPr="00D114EE">
        <w:rPr>
          <w:sz w:val="28"/>
          <w:szCs w:val="28"/>
          <w:lang w:val="en-US"/>
        </w:rPr>
        <w:t xml:space="preserve">IRSTI, the title of the article, information about the authors, abstract and keywords </w:t>
      </w:r>
      <w:proofErr w:type="gramStart"/>
      <w:r w:rsidR="00D114EE" w:rsidRPr="00D114EE">
        <w:rPr>
          <w:sz w:val="28"/>
          <w:szCs w:val="28"/>
          <w:lang w:val="en-US"/>
        </w:rPr>
        <w:t>are given</w:t>
      </w:r>
      <w:proofErr w:type="gramEnd"/>
      <w:r w:rsidR="00D114EE" w:rsidRPr="00D114EE">
        <w:rPr>
          <w:sz w:val="28"/>
          <w:szCs w:val="28"/>
          <w:lang w:val="en-US"/>
        </w:rPr>
        <w:t xml:space="preserve"> in Kazakh, Russian and English.</w:t>
      </w:r>
    </w:p>
    <w:p w:rsidR="00D114EE" w:rsidRPr="00682BDB" w:rsidRDefault="00D114EE"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i/>
          <w:color w:val="000000"/>
          <w:sz w:val="28"/>
          <w:szCs w:val="28"/>
          <w:lang w:val="en-US" w:eastAsia="ru-RU"/>
        </w:rPr>
      </w:pPr>
      <w:bookmarkStart w:id="0" w:name="_GoBack"/>
      <w:bookmarkEnd w:id="0"/>
      <w:r w:rsidRPr="00682BDB">
        <w:rPr>
          <w:rFonts w:ascii="Times New Roman" w:eastAsia="Times New Roman" w:hAnsi="Times New Roman" w:cs="Times New Roman"/>
          <w:i/>
          <w:color w:val="000000"/>
          <w:sz w:val="28"/>
          <w:szCs w:val="28"/>
          <w:lang w:val="en-US" w:eastAsia="ru-RU"/>
        </w:rPr>
        <w:lastRenderedPageBreak/>
        <w:t xml:space="preserve">Example: </w:t>
      </w:r>
    </w:p>
    <w:p w:rsidR="00D114EE" w:rsidRPr="00682BDB" w:rsidRDefault="00D114EE" w:rsidP="00682BDB">
      <w:pPr>
        <w:pStyle w:val="a6"/>
        <w:shd w:val="clear" w:color="auto" w:fill="FFFFFF"/>
        <w:ind w:firstLine="567"/>
        <w:rPr>
          <w:sz w:val="28"/>
          <w:szCs w:val="28"/>
          <w:lang w:val="en-US"/>
        </w:rPr>
      </w:pPr>
      <w:r w:rsidRPr="00682BDB">
        <w:rPr>
          <w:sz w:val="28"/>
          <w:szCs w:val="28"/>
          <w:lang w:val="en-US"/>
        </w:rPr>
        <w:t>IRSTI 03.20</w:t>
      </w:r>
    </w:p>
    <w:p w:rsidR="00682BDB" w:rsidRPr="00682BDB" w:rsidRDefault="00682BDB" w:rsidP="00682BDB">
      <w:pPr>
        <w:pStyle w:val="a3"/>
        <w:shd w:val="clear" w:color="auto" w:fill="FFFFFF"/>
        <w:tabs>
          <w:tab w:val="left" w:pos="1134"/>
        </w:tabs>
        <w:spacing w:after="0" w:line="240" w:lineRule="auto"/>
        <w:ind w:firstLine="567"/>
        <w:jc w:val="center"/>
        <w:rPr>
          <w:rFonts w:ascii="Times New Roman" w:eastAsia="Times New Roman" w:hAnsi="Times New Roman" w:cs="Times New Roman"/>
          <w:b/>
          <w:color w:val="000000"/>
          <w:sz w:val="28"/>
          <w:szCs w:val="28"/>
          <w:lang w:val="en-US" w:eastAsia="ru-RU"/>
        </w:rPr>
      </w:pPr>
      <w:r w:rsidRPr="00682BDB">
        <w:rPr>
          <w:rFonts w:ascii="Times New Roman" w:eastAsia="Times New Roman" w:hAnsi="Times New Roman" w:cs="Times New Roman"/>
          <w:b/>
          <w:color w:val="000000"/>
          <w:sz w:val="28"/>
          <w:szCs w:val="28"/>
          <w:lang w:val="en-US" w:eastAsia="ru-RU"/>
        </w:rPr>
        <w:t>KAZAKH INSTITUTE OF PEOPLE'S EDUCATION AND ITS ACTIVITIES</w:t>
      </w:r>
    </w:p>
    <w:p w:rsidR="00682BDB" w:rsidRPr="00682BDB" w:rsidRDefault="00682BDB" w:rsidP="00682BDB">
      <w:pPr>
        <w:pStyle w:val="a3"/>
        <w:shd w:val="clear" w:color="auto" w:fill="FFFFFF"/>
        <w:tabs>
          <w:tab w:val="left" w:pos="1134"/>
        </w:tabs>
        <w:spacing w:after="0" w:line="240" w:lineRule="auto"/>
        <w:ind w:left="0" w:firstLine="567"/>
        <w:jc w:val="center"/>
        <w:rPr>
          <w:rFonts w:ascii="Times New Roman" w:eastAsia="Times New Roman" w:hAnsi="Times New Roman" w:cs="Times New Roman"/>
          <w:b/>
          <w:color w:val="000000"/>
          <w:sz w:val="28"/>
          <w:szCs w:val="28"/>
          <w:lang w:val="en-US" w:eastAsia="ru-RU"/>
        </w:rPr>
      </w:pPr>
    </w:p>
    <w:p w:rsidR="00D114EE" w:rsidRPr="00682BDB" w:rsidRDefault="00682BDB" w:rsidP="00682BDB">
      <w:pPr>
        <w:pStyle w:val="a3"/>
        <w:shd w:val="clear" w:color="auto" w:fill="FFFFFF"/>
        <w:tabs>
          <w:tab w:val="left" w:pos="1134"/>
        </w:tabs>
        <w:spacing w:after="0" w:line="240" w:lineRule="auto"/>
        <w:ind w:left="0" w:firstLine="567"/>
        <w:jc w:val="center"/>
        <w:rPr>
          <w:rFonts w:ascii="Times New Roman" w:eastAsia="Times New Roman" w:hAnsi="Times New Roman" w:cs="Times New Roman"/>
          <w:b/>
          <w:color w:val="000000"/>
          <w:sz w:val="28"/>
          <w:szCs w:val="28"/>
          <w:vertAlign w:val="superscript"/>
          <w:lang w:val="en-US" w:eastAsia="ru-RU"/>
        </w:rPr>
      </w:pPr>
      <w:proofErr w:type="spellStart"/>
      <w:r w:rsidRPr="00682BDB">
        <w:rPr>
          <w:rFonts w:ascii="Times New Roman" w:eastAsia="Times New Roman" w:hAnsi="Times New Roman" w:cs="Times New Roman"/>
          <w:b/>
          <w:color w:val="000000"/>
          <w:sz w:val="28"/>
          <w:szCs w:val="28"/>
          <w:lang w:val="en-US" w:eastAsia="ru-RU"/>
        </w:rPr>
        <w:t>Mukhatova</w:t>
      </w:r>
      <w:proofErr w:type="spellEnd"/>
      <w:r w:rsidRPr="00682BDB">
        <w:rPr>
          <w:rFonts w:ascii="Times New Roman" w:eastAsia="Times New Roman" w:hAnsi="Times New Roman" w:cs="Times New Roman"/>
          <w:b/>
          <w:color w:val="000000"/>
          <w:sz w:val="28"/>
          <w:szCs w:val="28"/>
          <w:lang w:val="en-US" w:eastAsia="ru-RU"/>
        </w:rPr>
        <w:t xml:space="preserve"> </w:t>
      </w:r>
      <w:proofErr w:type="spellStart"/>
      <w:r w:rsidRPr="00682BDB">
        <w:rPr>
          <w:rFonts w:ascii="Times New Roman" w:eastAsia="Times New Roman" w:hAnsi="Times New Roman" w:cs="Times New Roman"/>
          <w:b/>
          <w:color w:val="000000"/>
          <w:sz w:val="28"/>
          <w:szCs w:val="28"/>
          <w:lang w:val="en-US" w:eastAsia="ru-RU"/>
        </w:rPr>
        <w:t>Orazgul</w:t>
      </w:r>
      <w:proofErr w:type="spellEnd"/>
      <w:r w:rsidRPr="00682BDB">
        <w:rPr>
          <w:rFonts w:ascii="Times New Roman" w:eastAsia="Times New Roman" w:hAnsi="Times New Roman" w:cs="Times New Roman"/>
          <w:b/>
          <w:color w:val="000000"/>
          <w:sz w:val="28"/>
          <w:szCs w:val="28"/>
          <w:lang w:val="en-US" w:eastAsia="ru-RU"/>
        </w:rPr>
        <w:t xml:space="preserve"> Khasenovna¹*, </w:t>
      </w:r>
      <w:proofErr w:type="spellStart"/>
      <w:r w:rsidRPr="00682BDB">
        <w:rPr>
          <w:rFonts w:ascii="Times New Roman" w:eastAsia="Times New Roman" w:hAnsi="Times New Roman" w:cs="Times New Roman"/>
          <w:b/>
          <w:color w:val="000000"/>
          <w:sz w:val="28"/>
          <w:szCs w:val="28"/>
          <w:lang w:val="en-US" w:eastAsia="ru-RU"/>
        </w:rPr>
        <w:t>Kaipbaeva</w:t>
      </w:r>
      <w:proofErr w:type="spellEnd"/>
      <w:r w:rsidRPr="00682BDB">
        <w:rPr>
          <w:rFonts w:ascii="Times New Roman" w:eastAsia="Times New Roman" w:hAnsi="Times New Roman" w:cs="Times New Roman"/>
          <w:b/>
          <w:color w:val="000000"/>
          <w:sz w:val="28"/>
          <w:szCs w:val="28"/>
          <w:lang w:val="en-US" w:eastAsia="ru-RU"/>
        </w:rPr>
        <w:t xml:space="preserve"> </w:t>
      </w:r>
      <w:proofErr w:type="spellStart"/>
      <w:r w:rsidRPr="00682BDB">
        <w:rPr>
          <w:rFonts w:ascii="Times New Roman" w:eastAsia="Times New Roman" w:hAnsi="Times New Roman" w:cs="Times New Roman"/>
          <w:b/>
          <w:color w:val="000000"/>
          <w:sz w:val="28"/>
          <w:szCs w:val="28"/>
          <w:lang w:val="en-US" w:eastAsia="ru-RU"/>
        </w:rPr>
        <w:t>Ainagul</w:t>
      </w:r>
      <w:proofErr w:type="spellEnd"/>
      <w:r w:rsidRPr="00682BDB">
        <w:rPr>
          <w:rFonts w:ascii="Times New Roman" w:eastAsia="Times New Roman" w:hAnsi="Times New Roman" w:cs="Times New Roman"/>
          <w:b/>
          <w:color w:val="000000"/>
          <w:sz w:val="28"/>
          <w:szCs w:val="28"/>
          <w:lang w:val="en-US" w:eastAsia="ru-RU"/>
        </w:rPr>
        <w:t xml:space="preserve"> Tolkanbaevna</w:t>
      </w:r>
      <w:r w:rsidRPr="00682BDB">
        <w:rPr>
          <w:rFonts w:ascii="Times New Roman" w:eastAsia="Times New Roman" w:hAnsi="Times New Roman" w:cs="Times New Roman"/>
          <w:b/>
          <w:color w:val="000000"/>
          <w:sz w:val="28"/>
          <w:szCs w:val="28"/>
          <w:vertAlign w:val="superscript"/>
          <w:lang w:val="en-US" w:eastAsia="ru-RU"/>
        </w:rPr>
        <w:t>2</w:t>
      </w:r>
    </w:p>
    <w:p w:rsidR="00682BDB" w:rsidRPr="00682BDB" w:rsidRDefault="00682BDB" w:rsidP="00682BDB">
      <w:pPr>
        <w:pStyle w:val="a3"/>
        <w:shd w:val="clear" w:color="auto" w:fill="FFFFFF"/>
        <w:tabs>
          <w:tab w:val="left" w:pos="1134"/>
        </w:tabs>
        <w:spacing w:after="0" w:line="240" w:lineRule="auto"/>
        <w:ind w:left="0" w:firstLine="567"/>
        <w:jc w:val="center"/>
        <w:rPr>
          <w:rFonts w:ascii="Times New Roman" w:eastAsia="Times New Roman" w:hAnsi="Times New Roman" w:cs="Times New Roman"/>
          <w:b/>
          <w:color w:val="000000"/>
          <w:sz w:val="28"/>
          <w:szCs w:val="28"/>
          <w:vertAlign w:val="superscript"/>
          <w:lang w:val="en-US" w:eastAsia="ru-RU"/>
        </w:rPr>
      </w:pP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¹ Doctor of Historical Sciences, Professor, Chief Researcher, Ch.Ch. </w:t>
      </w:r>
      <w:proofErr w:type="spellStart"/>
      <w:r w:rsidRPr="00682BDB">
        <w:rPr>
          <w:rFonts w:ascii="Times New Roman" w:eastAsia="Times New Roman" w:hAnsi="Times New Roman" w:cs="Times New Roman"/>
          <w:color w:val="000000"/>
          <w:sz w:val="28"/>
          <w:szCs w:val="28"/>
          <w:lang w:val="en-US" w:eastAsia="ru-RU"/>
        </w:rPr>
        <w:t>Valikhanov</w:t>
      </w:r>
      <w:proofErr w:type="spellEnd"/>
      <w:r w:rsidRPr="00682BDB">
        <w:rPr>
          <w:rFonts w:ascii="Times New Roman" w:eastAsia="Times New Roman" w:hAnsi="Times New Roman" w:cs="Times New Roman"/>
          <w:color w:val="000000"/>
          <w:sz w:val="28"/>
          <w:szCs w:val="28"/>
          <w:lang w:val="en-US" w:eastAsia="ru-RU"/>
        </w:rPr>
        <w:t xml:space="preserve"> </w:t>
      </w:r>
      <w:r w:rsidRPr="00682BDB">
        <w:rPr>
          <w:rFonts w:ascii="Times New Roman" w:eastAsia="Times New Roman" w:hAnsi="Times New Roman" w:cs="Times New Roman"/>
          <w:color w:val="000000"/>
          <w:sz w:val="28"/>
          <w:szCs w:val="28"/>
          <w:lang w:val="en-US" w:eastAsia="ru-RU"/>
        </w:rPr>
        <w:t>Institute of History and Ethnology. Kazakhstan, Almaty. E-mail: orazgulmukhatova502@gmail.com, https://orcid.org/0000-0002-8613-7248</w:t>
      </w: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² Candidate of Historical Sciences, Associate Professor, Leading Research Fellow, Ch.Ch. </w:t>
      </w:r>
      <w:proofErr w:type="spellStart"/>
      <w:r w:rsidRPr="00682BDB">
        <w:rPr>
          <w:rFonts w:ascii="Times New Roman" w:eastAsia="Times New Roman" w:hAnsi="Times New Roman" w:cs="Times New Roman"/>
          <w:color w:val="000000"/>
          <w:sz w:val="28"/>
          <w:szCs w:val="28"/>
          <w:lang w:val="en-US" w:eastAsia="ru-RU"/>
        </w:rPr>
        <w:t>Valikhanov</w:t>
      </w:r>
      <w:proofErr w:type="spellEnd"/>
      <w:r w:rsidRPr="00682BDB">
        <w:rPr>
          <w:rFonts w:ascii="Times New Roman" w:eastAsia="Times New Roman" w:hAnsi="Times New Roman" w:cs="Times New Roman"/>
          <w:color w:val="000000"/>
          <w:sz w:val="28"/>
          <w:szCs w:val="28"/>
          <w:lang w:val="en-US" w:eastAsia="ru-RU"/>
        </w:rPr>
        <w:t xml:space="preserve"> </w:t>
      </w:r>
      <w:r w:rsidRPr="00682BDB">
        <w:rPr>
          <w:rFonts w:ascii="Times New Roman" w:eastAsia="Times New Roman" w:hAnsi="Times New Roman" w:cs="Times New Roman"/>
          <w:color w:val="000000"/>
          <w:sz w:val="28"/>
          <w:szCs w:val="28"/>
          <w:lang w:val="en-US" w:eastAsia="ru-RU"/>
        </w:rPr>
        <w:t>Institute of History and Ethnology. Kazakhstan, Almaty. E-mail: aina__78@mail.ru, https://orcid.org/0000-0002-3387-624X</w:t>
      </w: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Corresponding author</w:t>
      </w: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b/>
          <w:color w:val="000000"/>
          <w:sz w:val="28"/>
          <w:szCs w:val="28"/>
          <w:lang w:val="en-US" w:eastAsia="ru-RU"/>
        </w:rPr>
        <w:t>Annotation</w:t>
      </w:r>
      <w:r>
        <w:rPr>
          <w:rFonts w:ascii="Times New Roman" w:eastAsia="Times New Roman" w:hAnsi="Times New Roman" w:cs="Times New Roman"/>
          <w:color w:val="000000"/>
          <w:sz w:val="28"/>
          <w:szCs w:val="28"/>
          <w:lang w:val="en-US" w:eastAsia="ru-RU"/>
        </w:rPr>
        <w:t>. Text, text, text</w:t>
      </w:r>
      <w:proofErr w:type="gramStart"/>
      <w:r w:rsidRPr="00682BDB">
        <w:rPr>
          <w:rFonts w:ascii="Times New Roman" w:eastAsia="Times New Roman" w:hAnsi="Times New Roman" w:cs="Times New Roman"/>
          <w:color w:val="000000"/>
          <w:sz w:val="28"/>
          <w:szCs w:val="28"/>
          <w:lang w:val="en-US" w:eastAsia="ru-RU"/>
        </w:rPr>
        <w:t>……</w:t>
      </w:r>
      <w:proofErr w:type="gramEnd"/>
    </w:p>
    <w:p w:rsidR="004B5A3A"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b/>
          <w:color w:val="000000"/>
          <w:sz w:val="28"/>
          <w:szCs w:val="28"/>
          <w:lang w:val="en-US" w:eastAsia="ru-RU"/>
        </w:rPr>
        <w:t>Key words:</w:t>
      </w:r>
      <w:r>
        <w:rPr>
          <w:rFonts w:ascii="Times New Roman" w:eastAsia="Times New Roman" w:hAnsi="Times New Roman" w:cs="Times New Roman"/>
          <w:color w:val="000000"/>
          <w:sz w:val="28"/>
          <w:szCs w:val="28"/>
          <w:lang w:val="en-US" w:eastAsia="ru-RU"/>
        </w:rPr>
        <w:t xml:space="preserve"> Text, text, text</w:t>
      </w:r>
      <w:proofErr w:type="gramStart"/>
      <w:r w:rsidRPr="00682BDB">
        <w:rPr>
          <w:rFonts w:ascii="Times New Roman" w:eastAsia="Times New Roman" w:hAnsi="Times New Roman" w:cs="Times New Roman"/>
          <w:color w:val="000000"/>
          <w:sz w:val="28"/>
          <w:szCs w:val="28"/>
          <w:lang w:val="en-US" w:eastAsia="ru-RU"/>
        </w:rPr>
        <w:t>……</w:t>
      </w:r>
      <w:proofErr w:type="gramEnd"/>
    </w:p>
    <w:p w:rsid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i/>
          <w:color w:val="000000"/>
          <w:sz w:val="32"/>
          <w:szCs w:val="32"/>
          <w:vertAlign w:val="superscript"/>
          <w:lang w:val="en-US" w:eastAsia="ru-RU"/>
        </w:rPr>
      </w:pPr>
    </w:p>
    <w:p w:rsidR="00682BDB" w:rsidRPr="00682BDB" w:rsidRDefault="00682BDB" w:rsidP="00682BDB">
      <w:pPr>
        <w:pStyle w:val="a3"/>
        <w:shd w:val="clear" w:color="auto" w:fill="FFFFFF"/>
        <w:tabs>
          <w:tab w:val="left" w:pos="1134"/>
        </w:tabs>
        <w:spacing w:after="0" w:line="240" w:lineRule="auto"/>
        <w:ind w:left="0" w:firstLine="567"/>
        <w:jc w:val="both"/>
        <w:rPr>
          <w:rFonts w:ascii="Times New Roman" w:eastAsia="Times New Roman" w:hAnsi="Times New Roman" w:cs="Times New Roman"/>
          <w:b/>
          <w:color w:val="000000"/>
          <w:sz w:val="32"/>
          <w:szCs w:val="32"/>
          <w:vertAlign w:val="superscript"/>
          <w:lang w:val="en-US" w:eastAsia="ru-RU"/>
        </w:rPr>
      </w:pPr>
      <w:r w:rsidRPr="00682BDB">
        <w:rPr>
          <w:rFonts w:ascii="Times New Roman" w:eastAsia="Times New Roman" w:hAnsi="Times New Roman" w:cs="Times New Roman"/>
          <w:b/>
          <w:i/>
          <w:color w:val="000000"/>
          <w:sz w:val="32"/>
          <w:szCs w:val="32"/>
          <w:vertAlign w:val="superscript"/>
          <w:lang w:val="en-US" w:eastAsia="ru-RU"/>
        </w:rPr>
        <w:t>NOTE!</w:t>
      </w:r>
      <w:r w:rsidRPr="00682BDB">
        <w:rPr>
          <w:rFonts w:ascii="Times New Roman" w:eastAsia="Times New Roman" w:hAnsi="Times New Roman" w:cs="Times New Roman"/>
          <w:b/>
          <w:color w:val="000000"/>
          <w:sz w:val="32"/>
          <w:szCs w:val="32"/>
          <w:vertAlign w:val="superscript"/>
          <w:lang w:val="en-US" w:eastAsia="ru-RU"/>
        </w:rPr>
        <w:t xml:space="preserve"> Information </w:t>
      </w:r>
      <w:proofErr w:type="gramStart"/>
      <w:r w:rsidRPr="00682BDB">
        <w:rPr>
          <w:rFonts w:ascii="Times New Roman" w:eastAsia="Times New Roman" w:hAnsi="Times New Roman" w:cs="Times New Roman"/>
          <w:b/>
          <w:color w:val="000000"/>
          <w:sz w:val="32"/>
          <w:szCs w:val="32"/>
          <w:vertAlign w:val="superscript"/>
          <w:lang w:val="en-US" w:eastAsia="ru-RU"/>
        </w:rPr>
        <w:t>is given</w:t>
      </w:r>
      <w:proofErr w:type="gramEnd"/>
      <w:r w:rsidRPr="00682BDB">
        <w:rPr>
          <w:rFonts w:ascii="Times New Roman" w:eastAsia="Times New Roman" w:hAnsi="Times New Roman" w:cs="Times New Roman"/>
          <w:b/>
          <w:color w:val="000000"/>
          <w:sz w:val="32"/>
          <w:szCs w:val="32"/>
          <w:vertAlign w:val="superscript"/>
          <w:lang w:val="en-US" w:eastAsia="ru-RU"/>
        </w:rPr>
        <w:t xml:space="preserve"> in three languages based on this sample. The Department </w:t>
      </w:r>
      <w:proofErr w:type="gramStart"/>
      <w:r w:rsidRPr="00682BDB">
        <w:rPr>
          <w:rFonts w:ascii="Times New Roman" w:eastAsia="Times New Roman" w:hAnsi="Times New Roman" w:cs="Times New Roman"/>
          <w:b/>
          <w:color w:val="000000"/>
          <w:sz w:val="32"/>
          <w:szCs w:val="32"/>
          <w:vertAlign w:val="superscript"/>
          <w:lang w:val="en-US" w:eastAsia="ru-RU"/>
        </w:rPr>
        <w:t>is not written</w:t>
      </w:r>
      <w:proofErr w:type="gramEnd"/>
      <w:r w:rsidRPr="00682BDB">
        <w:rPr>
          <w:rFonts w:ascii="Times New Roman" w:eastAsia="Times New Roman" w:hAnsi="Times New Roman" w:cs="Times New Roman"/>
          <w:b/>
          <w:color w:val="000000"/>
          <w:sz w:val="32"/>
          <w:szCs w:val="32"/>
          <w:vertAlign w:val="superscript"/>
          <w:lang w:val="en-US" w:eastAsia="ru-RU"/>
        </w:rPr>
        <w:t xml:space="preserve">. </w:t>
      </w:r>
    </w:p>
    <w:p w:rsidR="00682BDB" w:rsidRDefault="00682BDB" w:rsidP="00D114EE">
      <w:pPr>
        <w:shd w:val="clear" w:color="auto" w:fill="FFFFFF"/>
        <w:tabs>
          <w:tab w:val="left" w:pos="1134"/>
        </w:tabs>
        <w:spacing w:after="0" w:line="240" w:lineRule="auto"/>
        <w:ind w:firstLine="567"/>
        <w:jc w:val="both"/>
        <w:rPr>
          <w:rFonts w:ascii="Times New Roman" w:eastAsia="Times New Roman" w:hAnsi="Times New Roman" w:cs="Times New Roman"/>
          <w:b/>
          <w:color w:val="000000"/>
          <w:sz w:val="28"/>
          <w:szCs w:val="28"/>
          <w:lang w:val="en-US" w:eastAsia="ru-RU"/>
        </w:rPr>
      </w:pPr>
    </w:p>
    <w:p w:rsidR="004B5A3A" w:rsidRPr="00D114EE" w:rsidRDefault="00274A84" w:rsidP="00D114EE">
      <w:pPr>
        <w:shd w:val="clear" w:color="auto" w:fill="FFFFFF"/>
        <w:tabs>
          <w:tab w:val="left" w:pos="1134"/>
        </w:tabs>
        <w:spacing w:after="0" w:line="240" w:lineRule="auto"/>
        <w:ind w:firstLine="567"/>
        <w:jc w:val="both"/>
        <w:rPr>
          <w:rFonts w:ascii="Times New Roman" w:eastAsia="Times New Roman" w:hAnsi="Times New Roman" w:cs="Times New Roman"/>
          <w:b/>
          <w:color w:val="000000"/>
          <w:sz w:val="28"/>
          <w:szCs w:val="28"/>
          <w:lang w:val="en-US" w:eastAsia="ru-RU"/>
        </w:rPr>
      </w:pPr>
      <w:r w:rsidRPr="00D114EE">
        <w:rPr>
          <w:rFonts w:ascii="Times New Roman" w:eastAsia="Times New Roman" w:hAnsi="Times New Roman" w:cs="Times New Roman"/>
          <w:b/>
          <w:color w:val="000000"/>
          <w:sz w:val="28"/>
          <w:szCs w:val="28"/>
          <w:lang w:val="en-US" w:eastAsia="ru-RU"/>
        </w:rPr>
        <w:t xml:space="preserve">3. </w:t>
      </w:r>
      <w:r w:rsidR="004B5A3A" w:rsidRPr="00D114EE">
        <w:rPr>
          <w:rFonts w:ascii="Times New Roman" w:eastAsia="Times New Roman" w:hAnsi="Times New Roman" w:cs="Times New Roman"/>
          <w:b/>
          <w:color w:val="000000"/>
          <w:sz w:val="28"/>
          <w:szCs w:val="28"/>
          <w:lang w:val="en-US" w:eastAsia="ru-RU"/>
        </w:rPr>
        <w:t xml:space="preserve">Structure of the text of the article </w:t>
      </w:r>
      <w:r w:rsidR="00854074" w:rsidRPr="00D114EE">
        <w:rPr>
          <w:rFonts w:ascii="Times New Roman" w:eastAsia="Times New Roman" w:hAnsi="Times New Roman" w:cs="Times New Roman"/>
          <w:b/>
          <w:color w:val="000000"/>
          <w:sz w:val="28"/>
          <w:szCs w:val="28"/>
          <w:lang w:val="en-US" w:eastAsia="ru-RU"/>
        </w:rPr>
        <w:t xml:space="preserve">should </w:t>
      </w:r>
      <w:r w:rsidR="004B5A3A" w:rsidRPr="00D114EE">
        <w:rPr>
          <w:rFonts w:ascii="Times New Roman" w:eastAsia="Times New Roman" w:hAnsi="Times New Roman" w:cs="Times New Roman"/>
          <w:b/>
          <w:color w:val="000000"/>
          <w:sz w:val="28"/>
          <w:szCs w:val="28"/>
          <w:lang w:val="en-US" w:eastAsia="ru-RU"/>
        </w:rPr>
        <w:t>consist of</w:t>
      </w:r>
      <w:r w:rsidR="00854074" w:rsidRPr="00D114EE">
        <w:rPr>
          <w:rFonts w:ascii="Times New Roman" w:eastAsia="Times New Roman" w:hAnsi="Times New Roman" w:cs="Times New Roman"/>
          <w:b/>
          <w:color w:val="000000"/>
          <w:sz w:val="28"/>
          <w:szCs w:val="28"/>
          <w:lang w:val="en-US" w:eastAsia="ru-RU"/>
        </w:rPr>
        <w:t xml:space="preserve"> the following</w:t>
      </w:r>
      <w:r w:rsidR="004B5A3A" w:rsidRPr="00D114EE">
        <w:rPr>
          <w:rFonts w:ascii="Times New Roman" w:eastAsia="Times New Roman" w:hAnsi="Times New Roman" w:cs="Times New Roman"/>
          <w:b/>
          <w:color w:val="000000"/>
          <w:sz w:val="28"/>
          <w:szCs w:val="28"/>
          <w:lang w:val="en-US" w:eastAsia="ru-RU"/>
        </w:rPr>
        <w:t>:</w:t>
      </w:r>
    </w:p>
    <w:p w:rsidR="00D114EE" w:rsidRPr="00D114EE" w:rsidRDefault="00D114EE"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The Article should contain an introductory, methodological part, main part, and final part, with a list of references at the end.</w:t>
      </w:r>
    </w:p>
    <w:p w:rsidR="004B5A3A" w:rsidRPr="00D114EE" w:rsidRDefault="00854074"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3.1</w:t>
      </w:r>
      <w:r w:rsidR="004B5A3A" w:rsidRPr="00D114EE">
        <w:rPr>
          <w:rFonts w:ascii="Times New Roman" w:eastAsia="Times New Roman" w:hAnsi="Times New Roman" w:cs="Times New Roman"/>
          <w:color w:val="000000"/>
          <w:sz w:val="28"/>
          <w:szCs w:val="28"/>
          <w:lang w:val="en-US" w:eastAsia="ru-RU"/>
        </w:rPr>
        <w:t xml:space="preserve"> Introduction (relevance of the research </w:t>
      </w:r>
      <w:r w:rsidRPr="00D114EE">
        <w:rPr>
          <w:rFonts w:ascii="Times New Roman" w:eastAsia="Times New Roman" w:hAnsi="Times New Roman" w:cs="Times New Roman"/>
          <w:color w:val="000000"/>
          <w:sz w:val="28"/>
          <w:szCs w:val="28"/>
          <w:lang w:val="en-US" w:eastAsia="ru-RU"/>
        </w:rPr>
        <w:t>issue</w:t>
      </w:r>
      <w:r w:rsidR="004B5A3A" w:rsidRPr="00D114EE">
        <w:rPr>
          <w:rFonts w:ascii="Times New Roman" w:eastAsia="Times New Roman" w:hAnsi="Times New Roman" w:cs="Times New Roman"/>
          <w:color w:val="000000"/>
          <w:sz w:val="28"/>
          <w:szCs w:val="28"/>
          <w:lang w:val="en-US" w:eastAsia="ru-RU"/>
        </w:rPr>
        <w:t>);</w:t>
      </w:r>
    </w:p>
    <w:p w:rsidR="004B5A3A" w:rsidRPr="00D114EE" w:rsidRDefault="00854074"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3.</w:t>
      </w:r>
      <w:r w:rsidR="004B5A3A" w:rsidRPr="00D114EE">
        <w:rPr>
          <w:rFonts w:ascii="Times New Roman" w:eastAsia="Times New Roman" w:hAnsi="Times New Roman" w:cs="Times New Roman"/>
          <w:color w:val="000000"/>
          <w:sz w:val="28"/>
          <w:szCs w:val="28"/>
          <w:lang w:val="en-US" w:eastAsia="ru-RU"/>
        </w:rPr>
        <w:t>2 Materials and methods (materials and methods are detailed);</w:t>
      </w:r>
    </w:p>
    <w:p w:rsidR="004B5A3A" w:rsidRPr="00D114EE" w:rsidRDefault="002176F1"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3.3</w:t>
      </w:r>
      <w:r w:rsidR="004B5A3A" w:rsidRPr="00D114EE">
        <w:rPr>
          <w:rFonts w:ascii="Times New Roman" w:eastAsia="Times New Roman" w:hAnsi="Times New Roman" w:cs="Times New Roman"/>
          <w:color w:val="000000"/>
          <w:sz w:val="28"/>
          <w:szCs w:val="28"/>
          <w:lang w:val="en-US" w:eastAsia="ru-RU"/>
        </w:rPr>
        <w:t xml:space="preserve"> Discussions (the discussion describes which of the authors was involved in this research topic, historiography);</w:t>
      </w:r>
    </w:p>
    <w:p w:rsidR="004B5A3A" w:rsidRPr="00D114EE" w:rsidRDefault="003A20BF"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3.</w:t>
      </w:r>
      <w:r w:rsidR="004B5A3A" w:rsidRPr="00D114EE">
        <w:rPr>
          <w:rFonts w:ascii="Times New Roman" w:eastAsia="Times New Roman" w:hAnsi="Times New Roman" w:cs="Times New Roman"/>
          <w:color w:val="000000"/>
          <w:sz w:val="28"/>
          <w:szCs w:val="28"/>
          <w:lang w:val="en-US" w:eastAsia="ru-RU"/>
        </w:rPr>
        <w:t>4. Results (the main part of the article);</w:t>
      </w:r>
    </w:p>
    <w:p w:rsidR="004B5A3A" w:rsidRPr="00D114EE" w:rsidRDefault="00EE5F9A"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3.</w:t>
      </w:r>
      <w:r w:rsidR="004B5A3A" w:rsidRPr="00D114EE">
        <w:rPr>
          <w:rFonts w:ascii="Times New Roman" w:eastAsia="Times New Roman" w:hAnsi="Times New Roman" w:cs="Times New Roman"/>
          <w:color w:val="000000"/>
          <w:sz w:val="28"/>
          <w:szCs w:val="28"/>
          <w:lang w:val="en-US" w:eastAsia="ru-RU"/>
        </w:rPr>
        <w:t>5. Conclusions;</w:t>
      </w:r>
    </w:p>
    <w:p w:rsidR="00E556AD" w:rsidRPr="00D114EE" w:rsidRDefault="00D0409D"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3.</w:t>
      </w:r>
      <w:r w:rsidR="004B5A3A" w:rsidRPr="00D114EE">
        <w:rPr>
          <w:rFonts w:ascii="Times New Roman" w:eastAsia="Times New Roman" w:hAnsi="Times New Roman" w:cs="Times New Roman"/>
          <w:color w:val="000000"/>
          <w:sz w:val="28"/>
          <w:szCs w:val="28"/>
          <w:lang w:val="en-US" w:eastAsia="ru-RU"/>
        </w:rPr>
        <w:t xml:space="preserve">6. </w:t>
      </w:r>
      <w:r w:rsidR="00E556AD" w:rsidRPr="00D114EE">
        <w:rPr>
          <w:rFonts w:ascii="Times New Roman" w:eastAsia="Times New Roman" w:hAnsi="Times New Roman" w:cs="Times New Roman"/>
          <w:color w:val="000000"/>
          <w:sz w:val="28"/>
          <w:szCs w:val="28"/>
          <w:lang w:val="en-US" w:eastAsia="ru-RU"/>
        </w:rPr>
        <w:t xml:space="preserve">If the article </w:t>
      </w:r>
      <w:proofErr w:type="gramStart"/>
      <w:r w:rsidR="00E556AD" w:rsidRPr="00D114EE">
        <w:rPr>
          <w:rFonts w:ascii="Times New Roman" w:eastAsia="Times New Roman" w:hAnsi="Times New Roman" w:cs="Times New Roman"/>
          <w:color w:val="000000"/>
          <w:sz w:val="28"/>
          <w:szCs w:val="28"/>
          <w:lang w:val="en-US" w:eastAsia="ru-RU"/>
        </w:rPr>
        <w:t>was written</w:t>
      </w:r>
      <w:proofErr w:type="gramEnd"/>
      <w:r w:rsidR="00E556AD" w:rsidRPr="00D114EE">
        <w:rPr>
          <w:rFonts w:ascii="Times New Roman" w:eastAsia="Times New Roman" w:hAnsi="Times New Roman" w:cs="Times New Roman"/>
          <w:color w:val="000000"/>
          <w:sz w:val="28"/>
          <w:szCs w:val="28"/>
          <w:lang w:val="en-US" w:eastAsia="ru-RU"/>
        </w:rPr>
        <w:t xml:space="preserve"> with the financial support of a scientific foundation, then it is allowed to ind</w:t>
      </w:r>
      <w:r w:rsidR="008A6249" w:rsidRPr="00D114EE">
        <w:rPr>
          <w:rFonts w:ascii="Times New Roman" w:eastAsia="Times New Roman" w:hAnsi="Times New Roman" w:cs="Times New Roman"/>
          <w:color w:val="000000"/>
          <w:sz w:val="28"/>
          <w:szCs w:val="28"/>
          <w:lang w:val="en-US" w:eastAsia="ru-RU"/>
        </w:rPr>
        <w:t>icate this as information and/</w:t>
      </w:r>
      <w:r w:rsidR="00E556AD" w:rsidRPr="00D114EE">
        <w:rPr>
          <w:rFonts w:ascii="Times New Roman" w:eastAsia="Times New Roman" w:hAnsi="Times New Roman" w:cs="Times New Roman"/>
          <w:color w:val="000000"/>
          <w:sz w:val="28"/>
          <w:szCs w:val="28"/>
          <w:lang w:val="en-US" w:eastAsia="ru-RU"/>
        </w:rPr>
        <w:t>or acknowledgements.</w:t>
      </w:r>
    </w:p>
    <w:p w:rsidR="004B5A3A" w:rsidRPr="00D114EE" w:rsidRDefault="0016485F"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3.</w:t>
      </w:r>
      <w:r w:rsidR="004B5A3A" w:rsidRPr="00D114EE">
        <w:rPr>
          <w:rFonts w:ascii="Times New Roman" w:eastAsia="Times New Roman" w:hAnsi="Times New Roman" w:cs="Times New Roman"/>
          <w:color w:val="000000"/>
          <w:sz w:val="28"/>
          <w:szCs w:val="28"/>
          <w:lang w:val="en-US" w:eastAsia="ru-RU"/>
        </w:rPr>
        <w:t xml:space="preserve">7. References (in the original language). The literature and sources </w:t>
      </w:r>
      <w:proofErr w:type="gramStart"/>
      <w:r w:rsidR="004B5A3A" w:rsidRPr="00D114EE">
        <w:rPr>
          <w:rFonts w:ascii="Times New Roman" w:eastAsia="Times New Roman" w:hAnsi="Times New Roman" w:cs="Times New Roman"/>
          <w:color w:val="000000"/>
          <w:sz w:val="28"/>
          <w:szCs w:val="28"/>
          <w:lang w:val="en-US" w:eastAsia="ru-RU"/>
        </w:rPr>
        <w:t xml:space="preserve">should be </w:t>
      </w:r>
      <w:r w:rsidRPr="00D114EE">
        <w:rPr>
          <w:rFonts w:ascii="Times New Roman" w:eastAsia="Times New Roman" w:hAnsi="Times New Roman" w:cs="Times New Roman"/>
          <w:color w:val="000000"/>
          <w:sz w:val="28"/>
          <w:szCs w:val="28"/>
          <w:lang w:val="en-US" w:eastAsia="ru-RU"/>
        </w:rPr>
        <w:t>shown</w:t>
      </w:r>
      <w:proofErr w:type="gramEnd"/>
      <w:r w:rsidR="004B5A3A" w:rsidRPr="00D114EE">
        <w:rPr>
          <w:rFonts w:ascii="Times New Roman" w:eastAsia="Times New Roman" w:hAnsi="Times New Roman" w:cs="Times New Roman"/>
          <w:color w:val="000000"/>
          <w:sz w:val="28"/>
          <w:szCs w:val="28"/>
          <w:lang w:val="en-US" w:eastAsia="ru-RU"/>
        </w:rPr>
        <w:t xml:space="preserve"> in alphabetical order.</w:t>
      </w:r>
    </w:p>
    <w:p w:rsidR="004B5A3A" w:rsidRPr="00D114EE" w:rsidRDefault="00FD196D"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 3.</w:t>
      </w:r>
      <w:r w:rsidR="004B5A3A" w:rsidRPr="00D114EE">
        <w:rPr>
          <w:rFonts w:ascii="Times New Roman" w:eastAsia="Times New Roman" w:hAnsi="Times New Roman" w:cs="Times New Roman"/>
          <w:color w:val="000000"/>
          <w:sz w:val="28"/>
          <w:szCs w:val="28"/>
          <w:lang w:val="en-US" w:eastAsia="ru-RU"/>
        </w:rPr>
        <w:t>8. References</w:t>
      </w:r>
      <w:r w:rsidR="00175246" w:rsidRPr="00D114EE">
        <w:rPr>
          <w:rFonts w:ascii="Times New Roman" w:eastAsia="Times New Roman" w:hAnsi="Times New Roman" w:cs="Times New Roman"/>
          <w:color w:val="000000"/>
          <w:sz w:val="28"/>
          <w:szCs w:val="28"/>
          <w:lang w:val="en-US" w:eastAsia="ru-RU"/>
        </w:rPr>
        <w:t xml:space="preserve"> </w:t>
      </w:r>
      <w:r w:rsidR="00C54405" w:rsidRPr="00D114EE">
        <w:rPr>
          <w:rFonts w:ascii="Times New Roman" w:eastAsia="Times New Roman" w:hAnsi="Times New Roman" w:cs="Times New Roman"/>
          <w:color w:val="000000"/>
          <w:sz w:val="28"/>
          <w:szCs w:val="28"/>
          <w:lang w:val="en-US" w:eastAsia="ru-RU"/>
        </w:rPr>
        <w:t xml:space="preserve">in transliteration </w:t>
      </w:r>
      <w:r w:rsidR="004B5A3A" w:rsidRPr="00D114EE">
        <w:rPr>
          <w:rFonts w:ascii="Times New Roman" w:eastAsia="Times New Roman" w:hAnsi="Times New Roman" w:cs="Times New Roman"/>
          <w:color w:val="000000"/>
          <w:sz w:val="28"/>
          <w:szCs w:val="28"/>
          <w:lang w:val="en-US" w:eastAsia="ru-RU"/>
        </w:rPr>
        <w:t xml:space="preserve">(if the link is not in English, an English version is given in transliteration in brackets. If the link </w:t>
      </w:r>
      <w:proofErr w:type="gramStart"/>
      <w:r w:rsidR="004B5A3A" w:rsidRPr="00D114EE">
        <w:rPr>
          <w:rFonts w:ascii="Times New Roman" w:eastAsia="Times New Roman" w:hAnsi="Times New Roman" w:cs="Times New Roman"/>
          <w:color w:val="000000"/>
          <w:sz w:val="28"/>
          <w:szCs w:val="28"/>
          <w:lang w:val="en-US" w:eastAsia="ru-RU"/>
        </w:rPr>
        <w:t>is translated</w:t>
      </w:r>
      <w:proofErr w:type="gramEnd"/>
      <w:r w:rsidR="004B5A3A" w:rsidRPr="00D114EE">
        <w:rPr>
          <w:rFonts w:ascii="Times New Roman" w:eastAsia="Times New Roman" w:hAnsi="Times New Roman" w:cs="Times New Roman"/>
          <w:color w:val="000000"/>
          <w:sz w:val="28"/>
          <w:szCs w:val="28"/>
          <w:lang w:val="en-US" w:eastAsia="ru-RU"/>
        </w:rPr>
        <w:t xml:space="preserve"> from the Russian language, then at the end of the footnote it is indicated (In Russian). </w:t>
      </w:r>
    </w:p>
    <w:p w:rsidR="004B5A3A" w:rsidRPr="00D114EE" w:rsidRDefault="009942BA"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The</w:t>
      </w:r>
      <w:r w:rsidR="004B5A3A" w:rsidRPr="00D114EE">
        <w:rPr>
          <w:rFonts w:ascii="Times New Roman" w:eastAsia="Times New Roman" w:hAnsi="Times New Roman" w:cs="Times New Roman"/>
          <w:color w:val="000000"/>
          <w:sz w:val="28"/>
          <w:szCs w:val="28"/>
          <w:lang w:val="en-US" w:eastAsia="ru-RU"/>
        </w:rPr>
        <w:t xml:space="preserve"> </w:t>
      </w:r>
      <w:r w:rsidR="00FD196D" w:rsidRPr="00D114EE">
        <w:rPr>
          <w:rFonts w:ascii="Times New Roman" w:eastAsia="Times New Roman" w:hAnsi="Times New Roman" w:cs="Times New Roman"/>
          <w:color w:val="000000"/>
          <w:sz w:val="28"/>
          <w:szCs w:val="28"/>
          <w:lang w:val="en-US" w:eastAsia="ru-RU"/>
        </w:rPr>
        <w:t xml:space="preserve">used </w:t>
      </w:r>
      <w:r w:rsidR="00621C3C" w:rsidRPr="00D114EE">
        <w:rPr>
          <w:rFonts w:ascii="Times New Roman" w:eastAsia="Times New Roman" w:hAnsi="Times New Roman" w:cs="Times New Roman"/>
          <w:color w:val="000000"/>
          <w:sz w:val="28"/>
          <w:szCs w:val="28"/>
          <w:lang w:val="en-US" w:eastAsia="ru-RU"/>
        </w:rPr>
        <w:t xml:space="preserve">literature and </w:t>
      </w:r>
      <w:r w:rsidR="004B5A3A" w:rsidRPr="00D114EE">
        <w:rPr>
          <w:rFonts w:ascii="Times New Roman" w:eastAsia="Times New Roman" w:hAnsi="Times New Roman" w:cs="Times New Roman"/>
          <w:color w:val="000000"/>
          <w:sz w:val="28"/>
          <w:szCs w:val="28"/>
          <w:lang w:val="en-US" w:eastAsia="ru-RU"/>
        </w:rPr>
        <w:t xml:space="preserve">sources </w:t>
      </w:r>
      <w:proofErr w:type="gramStart"/>
      <w:r w:rsidR="00EB22DC" w:rsidRPr="00D114EE">
        <w:rPr>
          <w:rFonts w:ascii="Times New Roman" w:eastAsia="Times New Roman" w:hAnsi="Times New Roman" w:cs="Times New Roman"/>
          <w:color w:val="000000"/>
          <w:sz w:val="28"/>
          <w:szCs w:val="28"/>
          <w:lang w:val="en-US" w:eastAsia="ru-RU"/>
        </w:rPr>
        <w:t>should be</w:t>
      </w:r>
      <w:r w:rsidR="004B5A3A" w:rsidRPr="00D114EE">
        <w:rPr>
          <w:rFonts w:ascii="Times New Roman" w:eastAsia="Times New Roman" w:hAnsi="Times New Roman" w:cs="Times New Roman"/>
          <w:color w:val="000000"/>
          <w:sz w:val="28"/>
          <w:szCs w:val="28"/>
          <w:lang w:val="en-US" w:eastAsia="ru-RU"/>
        </w:rPr>
        <w:t xml:space="preserve"> given</w:t>
      </w:r>
      <w:proofErr w:type="gramEnd"/>
      <w:r w:rsidR="004B5A3A" w:rsidRPr="00D114EE">
        <w:rPr>
          <w:rFonts w:ascii="Times New Roman" w:eastAsia="Times New Roman" w:hAnsi="Times New Roman" w:cs="Times New Roman"/>
          <w:color w:val="000000"/>
          <w:sz w:val="28"/>
          <w:szCs w:val="28"/>
          <w:lang w:val="en-US" w:eastAsia="ru-RU"/>
        </w:rPr>
        <w:t xml:space="preserve"> according </w:t>
      </w:r>
      <w:r w:rsidR="00621C3C" w:rsidRPr="00D114EE">
        <w:rPr>
          <w:rFonts w:ascii="Times New Roman" w:eastAsia="Times New Roman" w:hAnsi="Times New Roman" w:cs="Times New Roman"/>
          <w:color w:val="000000"/>
          <w:sz w:val="28"/>
          <w:szCs w:val="28"/>
          <w:lang w:val="en-US" w:eastAsia="ru-RU"/>
        </w:rPr>
        <w:t>as a</w:t>
      </w:r>
      <w:r w:rsidR="004B5A3A" w:rsidRPr="00D114EE">
        <w:rPr>
          <w:rFonts w:ascii="Times New Roman" w:eastAsia="Times New Roman" w:hAnsi="Times New Roman" w:cs="Times New Roman"/>
          <w:color w:val="000000"/>
          <w:sz w:val="28"/>
          <w:szCs w:val="28"/>
          <w:lang w:val="en-US" w:eastAsia="ru-RU"/>
        </w:rPr>
        <w:t xml:space="preserve"> list under the </w:t>
      </w:r>
      <w:r w:rsidR="00117A8D" w:rsidRPr="00D114EE">
        <w:rPr>
          <w:rFonts w:ascii="Times New Roman" w:hAnsi="Times New Roman" w:cs="Times New Roman"/>
          <w:bCs/>
          <w:sz w:val="28"/>
          <w:szCs w:val="28"/>
          <w:lang w:val="kk-KZ"/>
        </w:rPr>
        <w:t>«</w:t>
      </w:r>
      <w:r w:rsidR="00621C3C" w:rsidRPr="00D114EE">
        <w:rPr>
          <w:rFonts w:ascii="Times New Roman" w:eastAsia="Times New Roman" w:hAnsi="Times New Roman" w:cs="Times New Roman"/>
          <w:color w:val="000000"/>
          <w:sz w:val="28"/>
          <w:szCs w:val="28"/>
          <w:lang w:val="en-US" w:eastAsia="ru-RU"/>
        </w:rPr>
        <w:t>References</w:t>
      </w:r>
      <w:r w:rsidR="00117A8D" w:rsidRPr="00D114EE">
        <w:rPr>
          <w:rFonts w:ascii="Times New Roman" w:hAnsi="Times New Roman" w:cs="Times New Roman"/>
          <w:sz w:val="28"/>
          <w:szCs w:val="28"/>
          <w:lang w:val="kk-KZ"/>
        </w:rPr>
        <w:t>»</w:t>
      </w:r>
      <w:r w:rsidR="00621C3C" w:rsidRPr="00D114EE">
        <w:rPr>
          <w:rFonts w:ascii="Times New Roman" w:eastAsia="Times New Roman" w:hAnsi="Times New Roman" w:cs="Times New Roman"/>
          <w:color w:val="000000"/>
          <w:sz w:val="28"/>
          <w:szCs w:val="28"/>
          <w:lang w:val="en-US" w:eastAsia="ru-RU"/>
        </w:rPr>
        <w:t xml:space="preserve"> t</w:t>
      </w:r>
      <w:r w:rsidR="00A448A8" w:rsidRPr="00D114EE">
        <w:rPr>
          <w:rFonts w:ascii="Times New Roman" w:eastAsia="Times New Roman" w:hAnsi="Times New Roman" w:cs="Times New Roman"/>
          <w:color w:val="000000"/>
          <w:sz w:val="28"/>
          <w:szCs w:val="28"/>
          <w:lang w:val="en-US" w:eastAsia="ru-RU"/>
        </w:rPr>
        <w:t>itle</w:t>
      </w:r>
      <w:r w:rsidR="00621C3C" w:rsidRPr="00D114EE">
        <w:rPr>
          <w:rFonts w:ascii="Times New Roman" w:eastAsia="Times New Roman" w:hAnsi="Times New Roman" w:cs="Times New Roman"/>
          <w:color w:val="000000"/>
          <w:sz w:val="28"/>
          <w:szCs w:val="28"/>
          <w:lang w:val="en-US" w:eastAsia="ru-RU"/>
        </w:rPr>
        <w:t>.</w:t>
      </w:r>
      <w:r w:rsidR="004B5A3A" w:rsidRPr="00D114EE">
        <w:rPr>
          <w:rFonts w:ascii="Times New Roman" w:eastAsia="Times New Roman" w:hAnsi="Times New Roman" w:cs="Times New Roman"/>
          <w:color w:val="000000"/>
          <w:sz w:val="28"/>
          <w:szCs w:val="28"/>
          <w:lang w:val="en-US" w:eastAsia="ru-RU"/>
        </w:rPr>
        <w:t xml:space="preserve"> The list of references </w:t>
      </w:r>
      <w:proofErr w:type="gramStart"/>
      <w:r w:rsidR="004B5A3A" w:rsidRPr="00D114EE">
        <w:rPr>
          <w:rFonts w:ascii="Times New Roman" w:eastAsia="Times New Roman" w:hAnsi="Times New Roman" w:cs="Times New Roman"/>
          <w:color w:val="000000"/>
          <w:sz w:val="28"/>
          <w:szCs w:val="28"/>
          <w:lang w:val="en-US" w:eastAsia="ru-RU"/>
        </w:rPr>
        <w:t>is given</w:t>
      </w:r>
      <w:proofErr w:type="gramEnd"/>
      <w:r w:rsidR="004B5A3A" w:rsidRPr="00D114EE">
        <w:rPr>
          <w:rFonts w:ascii="Times New Roman" w:eastAsia="Times New Roman" w:hAnsi="Times New Roman" w:cs="Times New Roman"/>
          <w:color w:val="000000"/>
          <w:sz w:val="28"/>
          <w:szCs w:val="28"/>
          <w:lang w:val="en-US" w:eastAsia="ru-RU"/>
        </w:rPr>
        <w:t xml:space="preserve"> in alphabetical order without numbering. </w:t>
      </w:r>
      <w:r w:rsidR="00FD196D" w:rsidRPr="00D114EE">
        <w:rPr>
          <w:rFonts w:ascii="Times New Roman" w:eastAsia="Times New Roman" w:hAnsi="Times New Roman" w:cs="Times New Roman"/>
          <w:color w:val="000000"/>
          <w:sz w:val="28"/>
          <w:szCs w:val="28"/>
          <w:lang w:val="en-US" w:eastAsia="ru-RU"/>
        </w:rPr>
        <w:t>Sources</w:t>
      </w:r>
      <w:r w:rsidR="004B5A3A" w:rsidRPr="00D114EE">
        <w:rPr>
          <w:rFonts w:ascii="Times New Roman" w:eastAsia="Times New Roman" w:hAnsi="Times New Roman" w:cs="Times New Roman"/>
          <w:color w:val="000000"/>
          <w:sz w:val="28"/>
          <w:szCs w:val="28"/>
          <w:lang w:val="en-US" w:eastAsia="ru-RU"/>
        </w:rPr>
        <w:t xml:space="preserve"> in Kazakh and Russian is changed to Latin font, and </w:t>
      </w:r>
      <w:proofErr w:type="gramStart"/>
      <w:r w:rsidR="004B5A3A" w:rsidRPr="00D114EE">
        <w:rPr>
          <w:rFonts w:ascii="Times New Roman" w:eastAsia="Times New Roman" w:hAnsi="Times New Roman" w:cs="Times New Roman"/>
          <w:color w:val="000000"/>
          <w:sz w:val="28"/>
          <w:szCs w:val="28"/>
          <w:lang w:val="en-US" w:eastAsia="ru-RU"/>
        </w:rPr>
        <w:t>it’s</w:t>
      </w:r>
      <w:proofErr w:type="gramEnd"/>
      <w:r w:rsidR="004B5A3A" w:rsidRPr="00D114EE">
        <w:rPr>
          <w:rFonts w:ascii="Times New Roman" w:eastAsia="Times New Roman" w:hAnsi="Times New Roman" w:cs="Times New Roman"/>
          <w:color w:val="000000"/>
          <w:sz w:val="28"/>
          <w:szCs w:val="28"/>
          <w:lang w:val="en-US" w:eastAsia="ru-RU"/>
        </w:rPr>
        <w:t xml:space="preserve"> English translation is given in square brackets. The </w:t>
      </w:r>
      <w:proofErr w:type="gramStart"/>
      <w:r w:rsidR="004B5A3A" w:rsidRPr="00D114EE">
        <w:rPr>
          <w:rFonts w:ascii="Times New Roman" w:eastAsia="Times New Roman" w:hAnsi="Times New Roman" w:cs="Times New Roman"/>
          <w:color w:val="000000"/>
          <w:sz w:val="28"/>
          <w:szCs w:val="28"/>
          <w:lang w:val="en-US" w:eastAsia="ru-RU"/>
        </w:rPr>
        <w:t>– ,</w:t>
      </w:r>
      <w:proofErr w:type="gramEnd"/>
      <w:r w:rsidR="004B5A3A" w:rsidRPr="00D114EE">
        <w:rPr>
          <w:rFonts w:ascii="Times New Roman" w:eastAsia="Times New Roman" w:hAnsi="Times New Roman" w:cs="Times New Roman"/>
          <w:color w:val="000000"/>
          <w:sz w:val="28"/>
          <w:szCs w:val="28"/>
          <w:lang w:val="en-US" w:eastAsia="ru-RU"/>
        </w:rPr>
        <w:t xml:space="preserve"> // characters are not used. The place of publication </w:t>
      </w:r>
      <w:proofErr w:type="gramStart"/>
      <w:r w:rsidR="004B5A3A" w:rsidRPr="00D114EE">
        <w:rPr>
          <w:rFonts w:ascii="Times New Roman" w:eastAsia="Times New Roman" w:hAnsi="Times New Roman" w:cs="Times New Roman"/>
          <w:color w:val="000000"/>
          <w:sz w:val="28"/>
          <w:szCs w:val="28"/>
          <w:lang w:val="en-US" w:eastAsia="ru-RU"/>
        </w:rPr>
        <w:t>is indicated</w:t>
      </w:r>
      <w:proofErr w:type="gramEnd"/>
      <w:r w:rsidR="004B5A3A" w:rsidRPr="00D114EE">
        <w:rPr>
          <w:rFonts w:ascii="Times New Roman" w:eastAsia="Times New Roman" w:hAnsi="Times New Roman" w:cs="Times New Roman"/>
          <w:color w:val="000000"/>
          <w:sz w:val="28"/>
          <w:szCs w:val="28"/>
          <w:lang w:val="en-US" w:eastAsia="ru-RU"/>
        </w:rPr>
        <w:t xml:space="preserve"> in full. </w:t>
      </w:r>
      <w:proofErr w:type="gramStart"/>
      <w:r w:rsidR="004B5A3A" w:rsidRPr="00D114EE">
        <w:rPr>
          <w:rFonts w:ascii="Times New Roman" w:eastAsia="Times New Roman" w:hAnsi="Times New Roman" w:cs="Times New Roman"/>
          <w:color w:val="000000"/>
          <w:sz w:val="28"/>
          <w:szCs w:val="28"/>
          <w:lang w:val="en-US" w:eastAsia="ru-RU"/>
        </w:rPr>
        <w:t>Thus:</w:t>
      </w:r>
      <w:proofErr w:type="gramEnd"/>
      <w:r w:rsidR="004B5A3A" w:rsidRPr="00D114EE">
        <w:rPr>
          <w:rFonts w:ascii="Times New Roman" w:eastAsia="Times New Roman" w:hAnsi="Times New Roman" w:cs="Times New Roman"/>
          <w:color w:val="000000"/>
          <w:sz w:val="28"/>
          <w:szCs w:val="28"/>
          <w:lang w:val="en-US" w:eastAsia="ru-RU"/>
        </w:rPr>
        <w:t xml:space="preserve"> M., L., A., A-A., St. Petersburg. </w:t>
      </w:r>
      <w:proofErr w:type="gramStart"/>
      <w:r w:rsidR="004B5A3A" w:rsidRPr="00D114EE">
        <w:rPr>
          <w:rFonts w:ascii="Times New Roman" w:eastAsia="Times New Roman" w:hAnsi="Times New Roman" w:cs="Times New Roman"/>
          <w:color w:val="000000"/>
          <w:sz w:val="28"/>
          <w:szCs w:val="28"/>
          <w:lang w:val="en-US" w:eastAsia="ru-RU"/>
        </w:rPr>
        <w:t>is</w:t>
      </w:r>
      <w:proofErr w:type="gramEnd"/>
      <w:r w:rsidR="004B5A3A" w:rsidRPr="00D114EE">
        <w:rPr>
          <w:rFonts w:ascii="Times New Roman" w:eastAsia="Times New Roman" w:hAnsi="Times New Roman" w:cs="Times New Roman"/>
          <w:color w:val="000000"/>
          <w:sz w:val="28"/>
          <w:szCs w:val="28"/>
          <w:lang w:val="en-US" w:eastAsia="ru-RU"/>
        </w:rPr>
        <w:t xml:space="preserve"> not reduced. </w:t>
      </w:r>
    </w:p>
    <w:p w:rsidR="006518DC" w:rsidRPr="00D114EE" w:rsidRDefault="006518DC"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lastRenderedPageBreak/>
        <w:t xml:space="preserve">Style of references in Russian and Kazakh languages </w:t>
      </w:r>
      <w:proofErr w:type="gramStart"/>
      <w:r w:rsidRPr="00D114EE">
        <w:rPr>
          <w:rFonts w:ascii="Times New Roman" w:eastAsia="Times New Roman" w:hAnsi="Times New Roman" w:cs="Times New Roman"/>
          <w:color w:val="000000"/>
          <w:sz w:val="28"/>
          <w:szCs w:val="28"/>
          <w:lang w:val="en-US" w:eastAsia="ru-RU"/>
        </w:rPr>
        <w:t>is drawn up</w:t>
      </w:r>
      <w:proofErr w:type="gramEnd"/>
      <w:r w:rsidRPr="00D114EE">
        <w:rPr>
          <w:rFonts w:ascii="Times New Roman" w:eastAsia="Times New Roman" w:hAnsi="Times New Roman" w:cs="Times New Roman"/>
          <w:color w:val="000000"/>
          <w:sz w:val="28"/>
          <w:szCs w:val="28"/>
          <w:lang w:val="en-US" w:eastAsia="ru-RU"/>
        </w:rPr>
        <w:t xml:space="preserve"> in accordance with GOST 7.1-2003 “Bibliographic record. Bibliographic description. General requirements and rules of compilation "(Requirements for publications included in the KOKSON list).</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D114EE">
        <w:rPr>
          <w:rFonts w:ascii="Times New Roman" w:eastAsia="Times New Roman" w:hAnsi="Times New Roman" w:cs="Times New Roman"/>
          <w:color w:val="000000"/>
          <w:sz w:val="28"/>
          <w:szCs w:val="28"/>
          <w:lang w:val="en-US" w:eastAsia="ru-RU"/>
        </w:rPr>
        <w:t xml:space="preserve">When linking to Internet resources, the site, title and date of visit </w:t>
      </w:r>
      <w:proofErr w:type="gramStart"/>
      <w:r w:rsidRPr="00D114EE">
        <w:rPr>
          <w:rFonts w:ascii="Times New Roman" w:eastAsia="Times New Roman" w:hAnsi="Times New Roman" w:cs="Times New Roman"/>
          <w:color w:val="000000"/>
          <w:sz w:val="28"/>
          <w:szCs w:val="28"/>
          <w:lang w:val="en-US" w:eastAsia="ru-RU"/>
        </w:rPr>
        <w:t>should be indicated</w:t>
      </w:r>
      <w:proofErr w:type="gramEnd"/>
      <w:r w:rsidRPr="00D114EE">
        <w:rPr>
          <w:rFonts w:ascii="Times New Roman" w:eastAsia="Times New Roman" w:hAnsi="Times New Roman" w:cs="Times New Roman"/>
          <w:color w:val="000000"/>
          <w:sz w:val="28"/>
          <w:szCs w:val="28"/>
          <w:lang w:val="en-US" w:eastAsia="ru-RU"/>
        </w:rPr>
        <w:t>.</w:t>
      </w:r>
    </w:p>
    <w:p w:rsidR="004B5A3A" w:rsidRPr="00D114EE" w:rsidRDefault="004B5A3A"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
    <w:p w:rsidR="003E2E99" w:rsidRPr="00D114EE" w:rsidRDefault="00176037" w:rsidP="00D114EE">
      <w:pPr>
        <w:shd w:val="clear" w:color="auto" w:fill="FFFFFF"/>
        <w:tabs>
          <w:tab w:val="left" w:pos="1134"/>
        </w:tabs>
        <w:spacing w:after="0" w:line="240" w:lineRule="auto"/>
        <w:ind w:firstLine="567"/>
        <w:jc w:val="center"/>
        <w:rPr>
          <w:rFonts w:ascii="Times New Roman" w:eastAsia="Times New Roman" w:hAnsi="Times New Roman" w:cs="Times New Roman"/>
          <w:b/>
          <w:color w:val="000000"/>
          <w:sz w:val="28"/>
          <w:szCs w:val="28"/>
          <w:lang w:val="kk-KZ" w:eastAsia="ru-RU"/>
        </w:rPr>
      </w:pPr>
      <w:r w:rsidRPr="00D114EE">
        <w:rPr>
          <w:rFonts w:ascii="Times New Roman" w:eastAsia="Times New Roman" w:hAnsi="Times New Roman" w:cs="Times New Roman"/>
          <w:b/>
          <w:color w:val="000000"/>
          <w:sz w:val="28"/>
          <w:szCs w:val="28"/>
          <w:lang w:val="en-US" w:eastAsia="ru-RU"/>
        </w:rPr>
        <w:t>List of literature and sources</w:t>
      </w:r>
      <w:r w:rsidR="003E2E99" w:rsidRPr="00D114EE">
        <w:rPr>
          <w:rFonts w:ascii="Times New Roman" w:eastAsia="Times New Roman" w:hAnsi="Times New Roman" w:cs="Times New Roman"/>
          <w:b/>
          <w:color w:val="000000"/>
          <w:sz w:val="28"/>
          <w:szCs w:val="28"/>
          <w:lang w:val="kk-KZ" w:eastAsia="ru-RU"/>
        </w:rPr>
        <w:t>:</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val="kk-KZ" w:eastAsia="ru-RU"/>
        </w:rPr>
      </w:pPr>
      <w:r w:rsidRPr="00D114EE">
        <w:rPr>
          <w:rFonts w:ascii="Times New Roman" w:eastAsia="Times New Roman" w:hAnsi="Times New Roman" w:cs="Times New Roman"/>
          <w:iCs/>
          <w:color w:val="000000"/>
          <w:sz w:val="28"/>
          <w:szCs w:val="28"/>
          <w:lang w:val="kk-KZ" w:eastAsia="ru-RU"/>
        </w:rPr>
        <w:t xml:space="preserve">Алдажұманов Қ. Атты әскер дивизиясының тағдыры // Егемен Қазақстан. – 2018. – 24 сентября (№ 180). – С. 9. </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 xml:space="preserve">Баринов И.И. Германская стратегия в Центральной Азии в годы Первой мировой войны // Цивилизационно-культурные аспекты взаимоотношений России и народов Центральной Азии в начале ХХ столетия (1916 год: уроки общей трагедии): сб. </w:t>
      </w:r>
      <w:proofErr w:type="spellStart"/>
      <w:r w:rsidRPr="00D114EE">
        <w:rPr>
          <w:rFonts w:ascii="Times New Roman" w:eastAsia="Times New Roman" w:hAnsi="Times New Roman" w:cs="Times New Roman"/>
          <w:iCs/>
          <w:color w:val="000000"/>
          <w:sz w:val="28"/>
          <w:szCs w:val="28"/>
          <w:lang w:eastAsia="ru-RU"/>
        </w:rPr>
        <w:t>докл</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Междунар</w:t>
      </w:r>
      <w:proofErr w:type="spellEnd"/>
      <w:r w:rsidRPr="00D114EE">
        <w:rPr>
          <w:rFonts w:ascii="Times New Roman" w:eastAsia="Times New Roman" w:hAnsi="Times New Roman" w:cs="Times New Roman"/>
          <w:iCs/>
          <w:color w:val="000000"/>
          <w:sz w:val="28"/>
          <w:szCs w:val="28"/>
          <w:lang w:eastAsia="ru-RU"/>
        </w:rPr>
        <w:t>. науч.-</w:t>
      </w:r>
      <w:proofErr w:type="spellStart"/>
      <w:r w:rsidRPr="00D114EE">
        <w:rPr>
          <w:rFonts w:ascii="Times New Roman" w:eastAsia="Times New Roman" w:hAnsi="Times New Roman" w:cs="Times New Roman"/>
          <w:iCs/>
          <w:color w:val="000000"/>
          <w:sz w:val="28"/>
          <w:szCs w:val="28"/>
          <w:lang w:eastAsia="ru-RU"/>
        </w:rPr>
        <w:t>практ</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конф</w:t>
      </w:r>
      <w:proofErr w:type="spellEnd"/>
      <w:r w:rsidRPr="00D114EE">
        <w:rPr>
          <w:rFonts w:ascii="Times New Roman" w:eastAsia="Times New Roman" w:hAnsi="Times New Roman" w:cs="Times New Roman"/>
          <w:iCs/>
          <w:color w:val="000000"/>
          <w:sz w:val="28"/>
          <w:szCs w:val="28"/>
          <w:lang w:eastAsia="ru-RU"/>
        </w:rPr>
        <w:t>. – Москва, 2016. – С. 114–118.</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 xml:space="preserve">Брайнин С., </w:t>
      </w:r>
      <w:proofErr w:type="spellStart"/>
      <w:r w:rsidRPr="00D114EE">
        <w:rPr>
          <w:rFonts w:ascii="Times New Roman" w:eastAsia="Times New Roman" w:hAnsi="Times New Roman" w:cs="Times New Roman"/>
          <w:iCs/>
          <w:color w:val="000000"/>
          <w:sz w:val="28"/>
          <w:szCs w:val="28"/>
          <w:lang w:eastAsia="ru-RU"/>
        </w:rPr>
        <w:t>Шафиро</w:t>
      </w:r>
      <w:proofErr w:type="spellEnd"/>
      <w:r w:rsidRPr="00D114EE">
        <w:rPr>
          <w:rFonts w:ascii="Times New Roman" w:eastAsia="Times New Roman" w:hAnsi="Times New Roman" w:cs="Times New Roman"/>
          <w:iCs/>
          <w:color w:val="000000"/>
          <w:sz w:val="28"/>
          <w:szCs w:val="28"/>
          <w:lang w:eastAsia="ru-RU"/>
        </w:rPr>
        <w:t xml:space="preserve"> Ш. Восстание казахов Семиречья в 1916 г. – Алма-Ата: </w:t>
      </w:r>
      <w:proofErr w:type="spellStart"/>
      <w:r w:rsidRPr="00D114EE">
        <w:rPr>
          <w:rFonts w:ascii="Times New Roman" w:eastAsia="Times New Roman" w:hAnsi="Times New Roman" w:cs="Times New Roman"/>
          <w:iCs/>
          <w:color w:val="000000"/>
          <w:sz w:val="28"/>
          <w:szCs w:val="28"/>
          <w:lang w:eastAsia="ru-RU"/>
        </w:rPr>
        <w:t>Казкрайиздат</w:t>
      </w:r>
      <w:proofErr w:type="spellEnd"/>
      <w:r w:rsidRPr="00D114EE">
        <w:rPr>
          <w:rFonts w:ascii="Times New Roman" w:eastAsia="Times New Roman" w:hAnsi="Times New Roman" w:cs="Times New Roman"/>
          <w:iCs/>
          <w:color w:val="000000"/>
          <w:sz w:val="28"/>
          <w:szCs w:val="28"/>
          <w:lang w:eastAsia="ru-RU"/>
        </w:rPr>
        <w:t>, 1936. – 104 с.</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 xml:space="preserve">Голиков А.Н. Роль кавалерийских частей Красной Армии в Великой Отечественной войне 1941-1945 гг.: на материалах II гвардейского кавалерийского корпуса. </w:t>
      </w:r>
      <w:proofErr w:type="spellStart"/>
      <w:r w:rsidRPr="00D114EE">
        <w:rPr>
          <w:rFonts w:ascii="Times New Roman" w:eastAsia="Times New Roman" w:hAnsi="Times New Roman" w:cs="Times New Roman"/>
          <w:iCs/>
          <w:color w:val="000000"/>
          <w:sz w:val="28"/>
          <w:szCs w:val="28"/>
          <w:lang w:eastAsia="ru-RU"/>
        </w:rPr>
        <w:t>Дисс</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к.и.н</w:t>
      </w:r>
      <w:proofErr w:type="spellEnd"/>
      <w:r w:rsidRPr="00D114EE">
        <w:rPr>
          <w:rFonts w:ascii="Times New Roman" w:eastAsia="Times New Roman" w:hAnsi="Times New Roman" w:cs="Times New Roman"/>
          <w:iCs/>
          <w:color w:val="000000"/>
          <w:sz w:val="28"/>
          <w:szCs w:val="28"/>
          <w:lang w:eastAsia="ru-RU"/>
        </w:rPr>
        <w:t>. – Москва, 2009. – 216 с.</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Грозный 1916-й год: сб. документов и материалов. – Алматы: «Казахстан»,1998. – 422 с.</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proofErr w:type="spellStart"/>
      <w:r w:rsidRPr="00D114EE">
        <w:rPr>
          <w:rFonts w:ascii="Times New Roman" w:eastAsia="Times New Roman" w:hAnsi="Times New Roman" w:cs="Times New Roman"/>
          <w:iCs/>
          <w:color w:val="000000"/>
          <w:sz w:val="28"/>
          <w:szCs w:val="28"/>
          <w:lang w:eastAsia="ru-RU"/>
        </w:rPr>
        <w:t>Котюкова</w:t>
      </w:r>
      <w:proofErr w:type="spellEnd"/>
      <w:r w:rsidRPr="00D114EE">
        <w:rPr>
          <w:rFonts w:ascii="Times New Roman" w:eastAsia="Times New Roman" w:hAnsi="Times New Roman" w:cs="Times New Roman"/>
          <w:iCs/>
          <w:color w:val="000000"/>
          <w:sz w:val="28"/>
          <w:szCs w:val="28"/>
          <w:lang w:eastAsia="ru-RU"/>
        </w:rPr>
        <w:t xml:space="preserve"> Т.В. Восстание 1916 года в Туркестане: документальные свидетельства общей трагедии. – [Электронный ресурс] – URL: </w:t>
      </w:r>
      <w:r w:rsidR="00D114EE" w:rsidRPr="00D114EE">
        <w:rPr>
          <w:rFonts w:ascii="Times New Roman" w:eastAsia="Times New Roman" w:hAnsi="Times New Roman" w:cs="Times New Roman"/>
          <w:iCs/>
          <w:color w:val="000000"/>
          <w:sz w:val="28"/>
          <w:szCs w:val="28"/>
          <w:lang w:eastAsia="ru-RU"/>
        </w:rPr>
        <w:t>http://berlek-nkp.com/analitics/5587-vosstanie-1916-goda-v-turkestane-dokumentalnye-svidetelstva-obschey-tragedii-sbornik-dokumentov-i-materialov.html</w:t>
      </w:r>
      <w:r w:rsidR="00D114EE">
        <w:rPr>
          <w:rFonts w:ascii="Times New Roman" w:eastAsia="Times New Roman" w:hAnsi="Times New Roman" w:cs="Times New Roman"/>
          <w:iCs/>
          <w:color w:val="000000"/>
          <w:sz w:val="28"/>
          <w:szCs w:val="28"/>
          <w:lang w:eastAsia="ru-RU"/>
        </w:rPr>
        <w:t xml:space="preserve"> </w:t>
      </w:r>
      <w:r w:rsidRPr="00D114EE">
        <w:rPr>
          <w:rFonts w:ascii="Times New Roman" w:eastAsia="Times New Roman" w:hAnsi="Times New Roman" w:cs="Times New Roman"/>
          <w:iCs/>
          <w:color w:val="000000"/>
          <w:sz w:val="28"/>
          <w:szCs w:val="28"/>
          <w:lang w:eastAsia="ru-RU"/>
        </w:rPr>
        <w:t>(дата обращения: 22.10.2017 г.)</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proofErr w:type="spellStart"/>
      <w:r w:rsidRPr="00D114EE">
        <w:rPr>
          <w:rFonts w:ascii="Times New Roman" w:eastAsia="Times New Roman" w:hAnsi="Times New Roman" w:cs="Times New Roman"/>
          <w:iCs/>
          <w:color w:val="000000"/>
          <w:sz w:val="28"/>
          <w:szCs w:val="28"/>
          <w:lang w:eastAsia="ru-RU"/>
        </w:rPr>
        <w:t>Қазақстан</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тарихы</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көне</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заманнан</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бүгінге</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дейін</w:t>
      </w:r>
      <w:proofErr w:type="spellEnd"/>
      <w:r w:rsidRPr="00D114EE">
        <w:rPr>
          <w:rFonts w:ascii="Times New Roman" w:eastAsia="Times New Roman" w:hAnsi="Times New Roman" w:cs="Times New Roman"/>
          <w:iCs/>
          <w:color w:val="000000"/>
          <w:sz w:val="28"/>
          <w:szCs w:val="28"/>
          <w:lang w:eastAsia="ru-RU"/>
        </w:rPr>
        <w:t xml:space="preserve">). Бес </w:t>
      </w:r>
      <w:proofErr w:type="spellStart"/>
      <w:r w:rsidRPr="00D114EE">
        <w:rPr>
          <w:rFonts w:ascii="Times New Roman" w:eastAsia="Times New Roman" w:hAnsi="Times New Roman" w:cs="Times New Roman"/>
          <w:iCs/>
          <w:color w:val="000000"/>
          <w:sz w:val="28"/>
          <w:szCs w:val="28"/>
          <w:lang w:eastAsia="ru-RU"/>
        </w:rPr>
        <w:t>томдық</w:t>
      </w:r>
      <w:proofErr w:type="spellEnd"/>
      <w:r w:rsidRPr="00D114EE">
        <w:rPr>
          <w:rFonts w:ascii="Times New Roman" w:eastAsia="Times New Roman" w:hAnsi="Times New Roman" w:cs="Times New Roman"/>
          <w:iCs/>
          <w:color w:val="000000"/>
          <w:sz w:val="28"/>
          <w:szCs w:val="28"/>
          <w:lang w:eastAsia="ru-RU"/>
        </w:rPr>
        <w:t>. – 3-том. – Алматы: «</w:t>
      </w:r>
      <w:proofErr w:type="spellStart"/>
      <w:r w:rsidRPr="00D114EE">
        <w:rPr>
          <w:rFonts w:ascii="Times New Roman" w:eastAsia="Times New Roman" w:hAnsi="Times New Roman" w:cs="Times New Roman"/>
          <w:iCs/>
          <w:color w:val="000000"/>
          <w:sz w:val="28"/>
          <w:szCs w:val="28"/>
          <w:lang w:eastAsia="ru-RU"/>
        </w:rPr>
        <w:t>Атамұра</w:t>
      </w:r>
      <w:proofErr w:type="spellEnd"/>
      <w:r w:rsidRPr="00D114EE">
        <w:rPr>
          <w:rFonts w:ascii="Times New Roman" w:eastAsia="Times New Roman" w:hAnsi="Times New Roman" w:cs="Times New Roman"/>
          <w:iCs/>
          <w:color w:val="000000"/>
          <w:sz w:val="28"/>
          <w:szCs w:val="28"/>
          <w:lang w:eastAsia="ru-RU"/>
        </w:rPr>
        <w:t>», 2000. – 768 б.</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proofErr w:type="spellStart"/>
      <w:r w:rsidRPr="00D114EE">
        <w:rPr>
          <w:rFonts w:ascii="Times New Roman" w:eastAsia="Times New Roman" w:hAnsi="Times New Roman" w:cs="Times New Roman"/>
          <w:iCs/>
          <w:color w:val="000000"/>
          <w:sz w:val="28"/>
          <w:szCs w:val="28"/>
          <w:lang w:eastAsia="ru-RU"/>
        </w:rPr>
        <w:t>Қазақстан</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Республикасы</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Орталық</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мемлекеттік</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архиві</w:t>
      </w:r>
      <w:proofErr w:type="spellEnd"/>
      <w:r w:rsidRPr="00D114EE">
        <w:rPr>
          <w:rFonts w:ascii="Times New Roman" w:eastAsia="Times New Roman" w:hAnsi="Times New Roman" w:cs="Times New Roman"/>
          <w:iCs/>
          <w:color w:val="000000"/>
          <w:sz w:val="28"/>
          <w:szCs w:val="28"/>
          <w:lang w:eastAsia="ru-RU"/>
        </w:rPr>
        <w:t xml:space="preserve"> (ҚР ОМА). 264-қ., 1-т., 13-іс, 3-п.</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ҚР ОМА. 264-қ., 1-т., 13-іс, 3-п.</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r w:rsidRPr="00D114EE">
        <w:rPr>
          <w:rFonts w:ascii="Times New Roman" w:eastAsia="Times New Roman" w:hAnsi="Times New Roman" w:cs="Times New Roman"/>
          <w:iCs/>
          <w:color w:val="000000"/>
          <w:sz w:val="28"/>
          <w:szCs w:val="28"/>
          <w:lang w:eastAsia="ru-RU"/>
        </w:rPr>
        <w:t xml:space="preserve">Максимов К.Н. 110-я </w:t>
      </w:r>
      <w:proofErr w:type="spellStart"/>
      <w:r w:rsidRPr="00D114EE">
        <w:rPr>
          <w:rFonts w:ascii="Times New Roman" w:eastAsia="Times New Roman" w:hAnsi="Times New Roman" w:cs="Times New Roman"/>
          <w:iCs/>
          <w:color w:val="000000"/>
          <w:sz w:val="28"/>
          <w:szCs w:val="28"/>
          <w:lang w:eastAsia="ru-RU"/>
        </w:rPr>
        <w:t>oтдельная</w:t>
      </w:r>
      <w:proofErr w:type="spellEnd"/>
      <w:r w:rsidRPr="00D114EE">
        <w:rPr>
          <w:rFonts w:ascii="Times New Roman" w:eastAsia="Times New Roman" w:hAnsi="Times New Roman" w:cs="Times New Roman"/>
          <w:iCs/>
          <w:color w:val="000000"/>
          <w:sz w:val="28"/>
          <w:szCs w:val="28"/>
          <w:lang w:eastAsia="ru-RU"/>
        </w:rPr>
        <w:t xml:space="preserve"> калмыцкая кавалерийская дивизия в военной истории Калмыкии // Вестник Калмыцкого института гуманитарных исследований РАН. – 2011. – №1. – С. 48-55.</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iCs/>
          <w:color w:val="000000"/>
          <w:sz w:val="28"/>
          <w:szCs w:val="28"/>
          <w:lang w:eastAsia="ru-RU"/>
        </w:rPr>
      </w:pPr>
      <w:proofErr w:type="spellStart"/>
      <w:r w:rsidRPr="00D114EE">
        <w:rPr>
          <w:rFonts w:ascii="Times New Roman" w:eastAsia="Times New Roman" w:hAnsi="Times New Roman" w:cs="Times New Roman"/>
          <w:iCs/>
          <w:color w:val="000000"/>
          <w:sz w:val="28"/>
          <w:szCs w:val="28"/>
          <w:lang w:eastAsia="ru-RU"/>
        </w:rPr>
        <w:t>Сәдуақасова</w:t>
      </w:r>
      <w:proofErr w:type="spellEnd"/>
      <w:r w:rsidRPr="00D114EE">
        <w:rPr>
          <w:rFonts w:ascii="Times New Roman" w:eastAsia="Times New Roman" w:hAnsi="Times New Roman" w:cs="Times New Roman"/>
          <w:iCs/>
          <w:color w:val="000000"/>
          <w:sz w:val="28"/>
          <w:szCs w:val="28"/>
          <w:lang w:eastAsia="ru-RU"/>
        </w:rPr>
        <w:t xml:space="preserve"> П.Қ. </w:t>
      </w:r>
      <w:proofErr w:type="spellStart"/>
      <w:r w:rsidRPr="00D114EE">
        <w:rPr>
          <w:rFonts w:ascii="Times New Roman" w:eastAsia="Times New Roman" w:hAnsi="Times New Roman" w:cs="Times New Roman"/>
          <w:iCs/>
          <w:color w:val="000000"/>
          <w:sz w:val="28"/>
          <w:szCs w:val="28"/>
          <w:lang w:eastAsia="ru-RU"/>
        </w:rPr>
        <w:t>Жанайдар</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Садуақасов</w:t>
      </w:r>
      <w:proofErr w:type="spellEnd"/>
      <w:r w:rsidRPr="00D114EE">
        <w:rPr>
          <w:rFonts w:ascii="Times New Roman" w:eastAsia="Times New Roman" w:hAnsi="Times New Roman" w:cs="Times New Roman"/>
          <w:iCs/>
          <w:color w:val="000000"/>
          <w:sz w:val="28"/>
          <w:szCs w:val="28"/>
          <w:lang w:eastAsia="ru-RU"/>
        </w:rPr>
        <w:t xml:space="preserve">: </w:t>
      </w:r>
      <w:proofErr w:type="spellStart"/>
      <w:r w:rsidRPr="00D114EE">
        <w:rPr>
          <w:rFonts w:ascii="Times New Roman" w:eastAsia="Times New Roman" w:hAnsi="Times New Roman" w:cs="Times New Roman"/>
          <w:iCs/>
          <w:color w:val="000000"/>
          <w:sz w:val="28"/>
          <w:szCs w:val="28"/>
          <w:lang w:eastAsia="ru-RU"/>
        </w:rPr>
        <w:t>өмірі</w:t>
      </w:r>
      <w:proofErr w:type="spellEnd"/>
      <w:r w:rsidRPr="00D114EE">
        <w:rPr>
          <w:rFonts w:ascii="Times New Roman" w:eastAsia="Times New Roman" w:hAnsi="Times New Roman" w:cs="Times New Roman"/>
          <w:iCs/>
          <w:color w:val="000000"/>
          <w:sz w:val="28"/>
          <w:szCs w:val="28"/>
          <w:lang w:eastAsia="ru-RU"/>
        </w:rPr>
        <w:t xml:space="preserve"> мен </w:t>
      </w:r>
      <w:proofErr w:type="spellStart"/>
      <w:r w:rsidRPr="00D114EE">
        <w:rPr>
          <w:rFonts w:ascii="Times New Roman" w:eastAsia="Times New Roman" w:hAnsi="Times New Roman" w:cs="Times New Roman"/>
          <w:iCs/>
          <w:color w:val="000000"/>
          <w:sz w:val="28"/>
          <w:szCs w:val="28"/>
          <w:lang w:eastAsia="ru-RU"/>
        </w:rPr>
        <w:t>қызметі</w:t>
      </w:r>
      <w:proofErr w:type="spellEnd"/>
      <w:r w:rsidRPr="00D114EE">
        <w:rPr>
          <w:rFonts w:ascii="Times New Roman" w:eastAsia="Times New Roman" w:hAnsi="Times New Roman" w:cs="Times New Roman"/>
          <w:iCs/>
          <w:color w:val="000000"/>
          <w:sz w:val="28"/>
          <w:szCs w:val="28"/>
          <w:lang w:eastAsia="ru-RU"/>
        </w:rPr>
        <w:t xml:space="preserve">. – </w:t>
      </w:r>
      <w:proofErr w:type="spellStart"/>
      <w:r w:rsidRPr="00D114EE">
        <w:rPr>
          <w:rFonts w:ascii="Times New Roman" w:eastAsia="Times New Roman" w:hAnsi="Times New Roman" w:cs="Times New Roman"/>
          <w:iCs/>
          <w:color w:val="000000"/>
          <w:sz w:val="28"/>
          <w:szCs w:val="28"/>
          <w:lang w:eastAsia="ru-RU"/>
        </w:rPr>
        <w:t>Қарағанды</w:t>
      </w:r>
      <w:proofErr w:type="spellEnd"/>
      <w:r w:rsidRPr="00D114EE">
        <w:rPr>
          <w:rFonts w:ascii="Times New Roman" w:eastAsia="Times New Roman" w:hAnsi="Times New Roman" w:cs="Times New Roman"/>
          <w:iCs/>
          <w:color w:val="000000"/>
          <w:sz w:val="28"/>
          <w:szCs w:val="28"/>
          <w:lang w:eastAsia="ru-RU"/>
        </w:rPr>
        <w:t>, 2008. – 300 б.</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b/>
          <w:color w:val="000000"/>
          <w:sz w:val="28"/>
          <w:szCs w:val="28"/>
          <w:lang w:eastAsia="ru-RU"/>
        </w:rPr>
      </w:pPr>
    </w:p>
    <w:p w:rsidR="003E2E99" w:rsidRPr="00D114EE" w:rsidRDefault="005D0AC7" w:rsidP="00D114EE">
      <w:pPr>
        <w:shd w:val="clear" w:color="auto" w:fill="FFFFFF"/>
        <w:tabs>
          <w:tab w:val="left" w:pos="1134"/>
        </w:tabs>
        <w:spacing w:after="0" w:line="240" w:lineRule="auto"/>
        <w:ind w:firstLine="567"/>
        <w:jc w:val="both"/>
        <w:rPr>
          <w:rFonts w:ascii="Times New Roman" w:eastAsia="Times New Roman" w:hAnsi="Times New Roman" w:cs="Times New Roman"/>
          <w:b/>
          <w:color w:val="000000"/>
          <w:sz w:val="28"/>
          <w:szCs w:val="28"/>
          <w:lang w:val="en-US" w:eastAsia="ru-RU"/>
        </w:rPr>
      </w:pPr>
      <w:r w:rsidRPr="00D114EE">
        <w:rPr>
          <w:rFonts w:ascii="Times New Roman" w:eastAsia="Times New Roman" w:hAnsi="Times New Roman" w:cs="Times New Roman"/>
          <w:b/>
          <w:color w:val="000000"/>
          <w:sz w:val="28"/>
          <w:szCs w:val="28"/>
          <w:lang w:val="en-US" w:eastAsia="ru-RU"/>
        </w:rPr>
        <w:t>Transliteration example</w:t>
      </w:r>
      <w:r w:rsidR="003E2E99" w:rsidRPr="00D114EE">
        <w:rPr>
          <w:rFonts w:ascii="Times New Roman" w:eastAsia="Times New Roman" w:hAnsi="Times New Roman" w:cs="Times New Roman"/>
          <w:b/>
          <w:color w:val="000000"/>
          <w:sz w:val="28"/>
          <w:szCs w:val="28"/>
          <w:lang w:val="en-US" w:eastAsia="ru-RU"/>
        </w:rPr>
        <w:t>:</w:t>
      </w:r>
    </w:p>
    <w:p w:rsidR="00560BFE" w:rsidRPr="00D114EE" w:rsidRDefault="00560BFE" w:rsidP="00D114EE">
      <w:pPr>
        <w:shd w:val="clear" w:color="auto" w:fill="FFFFFF"/>
        <w:tabs>
          <w:tab w:val="left" w:pos="1134"/>
        </w:tabs>
        <w:spacing w:after="0" w:line="240" w:lineRule="auto"/>
        <w:ind w:firstLine="567"/>
        <w:jc w:val="both"/>
        <w:rPr>
          <w:rFonts w:ascii="Times New Roman" w:eastAsia="Times New Roman" w:hAnsi="Times New Roman" w:cs="Times New Roman"/>
          <w:b/>
          <w:color w:val="000000"/>
          <w:sz w:val="28"/>
          <w:szCs w:val="28"/>
          <w:lang w:val="en-US" w:eastAsia="ru-RU"/>
        </w:rPr>
      </w:pPr>
      <w:r w:rsidRPr="00D114EE">
        <w:rPr>
          <w:rFonts w:ascii="Times New Roman" w:eastAsia="Times New Roman" w:hAnsi="Times New Roman" w:cs="Times New Roman"/>
          <w:b/>
          <w:color w:val="000000"/>
          <w:sz w:val="28"/>
          <w:szCs w:val="28"/>
          <w:lang w:val="en-US" w:eastAsia="ru-RU"/>
        </w:rPr>
        <w:t>References (transcript in Latin alphabet)</w:t>
      </w:r>
    </w:p>
    <w:p w:rsidR="003E2E99" w:rsidRPr="00D114EE" w:rsidRDefault="003E2E99" w:rsidP="00D114EE">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roofErr w:type="spellStart"/>
      <w:r w:rsidRPr="00D114EE">
        <w:rPr>
          <w:rFonts w:ascii="Times New Roman" w:eastAsia="Times New Roman" w:hAnsi="Times New Roman" w:cs="Times New Roman"/>
          <w:color w:val="000000"/>
          <w:sz w:val="28"/>
          <w:szCs w:val="28"/>
          <w:lang w:eastAsia="ru-RU"/>
        </w:rPr>
        <w:t>Суляк</w:t>
      </w:r>
      <w:proofErr w:type="spellEnd"/>
      <w:r w:rsidRPr="00D114EE">
        <w:rPr>
          <w:rFonts w:ascii="Times New Roman" w:eastAsia="Times New Roman" w:hAnsi="Times New Roman" w:cs="Times New Roman"/>
          <w:color w:val="000000"/>
          <w:sz w:val="28"/>
          <w:szCs w:val="28"/>
          <w:lang w:eastAsia="ru-RU"/>
        </w:rPr>
        <w:t xml:space="preserve">, 2012 </w:t>
      </w:r>
      <w:r w:rsidRPr="00D114EE">
        <w:rPr>
          <w:rFonts w:ascii="Times New Roman" w:eastAsia="Times New Roman" w:hAnsi="Times New Roman" w:cs="Times New Roman"/>
          <w:i/>
          <w:iCs/>
          <w:color w:val="000000"/>
          <w:sz w:val="28"/>
          <w:szCs w:val="28"/>
          <w:lang w:eastAsia="ru-RU"/>
        </w:rPr>
        <w:t xml:space="preserve">– </w:t>
      </w:r>
      <w:proofErr w:type="spellStart"/>
      <w:r w:rsidRPr="00D114EE">
        <w:rPr>
          <w:rFonts w:ascii="Times New Roman" w:eastAsia="Times New Roman" w:hAnsi="Times New Roman" w:cs="Times New Roman"/>
          <w:i/>
          <w:iCs/>
          <w:color w:val="000000"/>
          <w:sz w:val="28"/>
          <w:szCs w:val="28"/>
          <w:lang w:eastAsia="ru-RU"/>
        </w:rPr>
        <w:t>Суляк</w:t>
      </w:r>
      <w:proofErr w:type="spellEnd"/>
      <w:r w:rsidRPr="00D114EE">
        <w:rPr>
          <w:rFonts w:ascii="Times New Roman" w:eastAsia="Times New Roman" w:hAnsi="Times New Roman" w:cs="Times New Roman"/>
          <w:i/>
          <w:iCs/>
          <w:color w:val="000000"/>
          <w:sz w:val="28"/>
          <w:szCs w:val="28"/>
          <w:lang w:eastAsia="ru-RU"/>
        </w:rPr>
        <w:t xml:space="preserve"> С.Г</w:t>
      </w:r>
      <w:r w:rsidRPr="00D114EE">
        <w:rPr>
          <w:rFonts w:ascii="Times New Roman" w:eastAsia="Times New Roman" w:hAnsi="Times New Roman" w:cs="Times New Roman"/>
          <w:color w:val="000000"/>
          <w:sz w:val="28"/>
          <w:szCs w:val="28"/>
          <w:lang w:eastAsia="ru-RU"/>
        </w:rPr>
        <w:t xml:space="preserve">. </w:t>
      </w:r>
      <w:proofErr w:type="spellStart"/>
      <w:r w:rsidRPr="00D114EE">
        <w:rPr>
          <w:rFonts w:ascii="Times New Roman" w:eastAsia="Times New Roman" w:hAnsi="Times New Roman" w:cs="Times New Roman"/>
          <w:color w:val="000000"/>
          <w:sz w:val="28"/>
          <w:szCs w:val="28"/>
          <w:lang w:eastAsia="ru-RU"/>
        </w:rPr>
        <w:t>Этнодемографические</w:t>
      </w:r>
      <w:proofErr w:type="spellEnd"/>
      <w:r w:rsidRPr="00D114EE">
        <w:rPr>
          <w:rFonts w:ascii="Times New Roman" w:eastAsia="Times New Roman" w:hAnsi="Times New Roman" w:cs="Times New Roman"/>
          <w:color w:val="000000"/>
          <w:sz w:val="28"/>
          <w:szCs w:val="28"/>
          <w:lang w:eastAsia="ru-RU"/>
        </w:rPr>
        <w:t xml:space="preserve"> процессы в Бессарабии в XIX – начале XX в. // Русин. Международный</w:t>
      </w:r>
      <w:r w:rsidRPr="00D114EE">
        <w:rPr>
          <w:rFonts w:ascii="Times New Roman" w:eastAsia="Times New Roman" w:hAnsi="Times New Roman" w:cs="Times New Roman"/>
          <w:color w:val="000000"/>
          <w:sz w:val="28"/>
          <w:szCs w:val="28"/>
          <w:lang w:val="en-US" w:eastAsia="ru-RU"/>
        </w:rPr>
        <w:t xml:space="preserve"> </w:t>
      </w:r>
      <w:r w:rsidRPr="00D114EE">
        <w:rPr>
          <w:rFonts w:ascii="Times New Roman" w:eastAsia="Times New Roman" w:hAnsi="Times New Roman" w:cs="Times New Roman"/>
          <w:color w:val="000000"/>
          <w:sz w:val="28"/>
          <w:szCs w:val="28"/>
          <w:lang w:eastAsia="ru-RU"/>
        </w:rPr>
        <w:t>исторический</w:t>
      </w:r>
      <w:r w:rsidRPr="00D114EE">
        <w:rPr>
          <w:rFonts w:ascii="Times New Roman" w:eastAsia="Times New Roman" w:hAnsi="Times New Roman" w:cs="Times New Roman"/>
          <w:color w:val="000000"/>
          <w:sz w:val="28"/>
          <w:szCs w:val="28"/>
          <w:lang w:val="en-US" w:eastAsia="ru-RU"/>
        </w:rPr>
        <w:t xml:space="preserve"> </w:t>
      </w:r>
      <w:r w:rsidRPr="00D114EE">
        <w:rPr>
          <w:rFonts w:ascii="Times New Roman" w:eastAsia="Times New Roman" w:hAnsi="Times New Roman" w:cs="Times New Roman"/>
          <w:color w:val="000000"/>
          <w:sz w:val="28"/>
          <w:szCs w:val="28"/>
          <w:lang w:eastAsia="ru-RU"/>
        </w:rPr>
        <w:t>журнал</w:t>
      </w:r>
      <w:r w:rsidRPr="00D114EE">
        <w:rPr>
          <w:rFonts w:ascii="Times New Roman" w:eastAsia="Times New Roman" w:hAnsi="Times New Roman" w:cs="Times New Roman"/>
          <w:color w:val="000000"/>
          <w:sz w:val="28"/>
          <w:szCs w:val="28"/>
          <w:lang w:val="en-US" w:eastAsia="ru-RU"/>
        </w:rPr>
        <w:t xml:space="preserve">. – 2012. – № 1 (27). – </w:t>
      </w:r>
      <w:proofErr w:type="gramStart"/>
      <w:r w:rsidRPr="00D114EE">
        <w:rPr>
          <w:rFonts w:ascii="Times New Roman" w:eastAsia="Times New Roman" w:hAnsi="Times New Roman" w:cs="Times New Roman"/>
          <w:color w:val="000000"/>
          <w:sz w:val="28"/>
          <w:szCs w:val="28"/>
          <w:lang w:eastAsia="ru-RU"/>
        </w:rPr>
        <w:t>С</w:t>
      </w:r>
      <w:r w:rsidRPr="00D114EE">
        <w:rPr>
          <w:rFonts w:ascii="Times New Roman" w:eastAsia="Times New Roman" w:hAnsi="Times New Roman" w:cs="Times New Roman"/>
          <w:color w:val="000000"/>
          <w:sz w:val="28"/>
          <w:szCs w:val="28"/>
          <w:lang w:val="en-US" w:eastAsia="ru-RU"/>
        </w:rPr>
        <w:t>. 6</w:t>
      </w:r>
      <w:proofErr w:type="gramEnd"/>
      <w:r w:rsidRPr="00D114EE">
        <w:rPr>
          <w:rFonts w:ascii="Times New Roman" w:eastAsia="Times New Roman" w:hAnsi="Times New Roman" w:cs="Times New Roman"/>
          <w:color w:val="000000"/>
          <w:sz w:val="28"/>
          <w:szCs w:val="28"/>
          <w:lang w:val="en-US" w:eastAsia="ru-RU"/>
        </w:rPr>
        <w:t>-26.</w:t>
      </w:r>
    </w:p>
    <w:p w:rsidR="003E2E99" w:rsidRPr="00682BDB" w:rsidRDefault="003E2E99"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roofErr w:type="spellStart"/>
      <w:r w:rsidRPr="00D114EE">
        <w:rPr>
          <w:rFonts w:ascii="Times New Roman" w:eastAsia="Times New Roman" w:hAnsi="Times New Roman" w:cs="Times New Roman"/>
          <w:color w:val="000000"/>
          <w:sz w:val="28"/>
          <w:szCs w:val="28"/>
          <w:lang w:val="en-US" w:eastAsia="ru-RU"/>
        </w:rPr>
        <w:t>Sulyak</w:t>
      </w:r>
      <w:proofErr w:type="spellEnd"/>
      <w:r w:rsidRPr="00D114EE">
        <w:rPr>
          <w:rFonts w:ascii="Times New Roman" w:eastAsia="Times New Roman" w:hAnsi="Times New Roman" w:cs="Times New Roman"/>
          <w:color w:val="000000"/>
          <w:sz w:val="28"/>
          <w:szCs w:val="28"/>
          <w:lang w:val="en-US" w:eastAsia="ru-RU"/>
        </w:rPr>
        <w:t xml:space="preserve">, 2012 – </w:t>
      </w:r>
      <w:proofErr w:type="spellStart"/>
      <w:r w:rsidRPr="00D114EE">
        <w:rPr>
          <w:rFonts w:ascii="Times New Roman" w:eastAsia="Times New Roman" w:hAnsi="Times New Roman" w:cs="Times New Roman"/>
          <w:i/>
          <w:iCs/>
          <w:color w:val="000000"/>
          <w:sz w:val="28"/>
          <w:szCs w:val="28"/>
          <w:lang w:val="en-US" w:eastAsia="ru-RU"/>
        </w:rPr>
        <w:t>Sulyak</w:t>
      </w:r>
      <w:proofErr w:type="spellEnd"/>
      <w:r w:rsidRPr="00D114EE">
        <w:rPr>
          <w:rFonts w:ascii="Times New Roman" w:eastAsia="Times New Roman" w:hAnsi="Times New Roman" w:cs="Times New Roman"/>
          <w:i/>
          <w:iCs/>
          <w:color w:val="000000"/>
          <w:sz w:val="28"/>
          <w:szCs w:val="28"/>
          <w:lang w:val="en-US" w:eastAsia="ru-RU"/>
        </w:rPr>
        <w:t xml:space="preserve"> S.G. </w:t>
      </w:r>
      <w:proofErr w:type="spellStart"/>
      <w:r w:rsidRPr="00D114EE">
        <w:rPr>
          <w:rFonts w:ascii="Times New Roman" w:eastAsia="Times New Roman" w:hAnsi="Times New Roman" w:cs="Times New Roman"/>
          <w:color w:val="000000"/>
          <w:sz w:val="28"/>
          <w:szCs w:val="28"/>
          <w:lang w:val="en-US" w:eastAsia="ru-RU"/>
        </w:rPr>
        <w:t>Etnodemograficheskie</w:t>
      </w:r>
      <w:proofErr w:type="spellEnd"/>
      <w:r w:rsidRPr="00D114EE">
        <w:rPr>
          <w:rFonts w:ascii="Times New Roman" w:eastAsia="Times New Roman" w:hAnsi="Times New Roman" w:cs="Times New Roman"/>
          <w:color w:val="000000"/>
          <w:sz w:val="28"/>
          <w:szCs w:val="28"/>
          <w:lang w:val="en-US" w:eastAsia="ru-RU"/>
        </w:rPr>
        <w:t xml:space="preserve"> </w:t>
      </w:r>
      <w:proofErr w:type="spellStart"/>
      <w:r w:rsidRPr="00D114EE">
        <w:rPr>
          <w:rFonts w:ascii="Times New Roman" w:eastAsia="Times New Roman" w:hAnsi="Times New Roman" w:cs="Times New Roman"/>
          <w:color w:val="000000"/>
          <w:sz w:val="28"/>
          <w:szCs w:val="28"/>
          <w:lang w:val="en-US" w:eastAsia="ru-RU"/>
        </w:rPr>
        <w:t>protsessy</w:t>
      </w:r>
      <w:proofErr w:type="spellEnd"/>
      <w:r w:rsidRPr="00D114EE">
        <w:rPr>
          <w:rFonts w:ascii="Times New Roman" w:eastAsia="Times New Roman" w:hAnsi="Times New Roman" w:cs="Times New Roman"/>
          <w:color w:val="000000"/>
          <w:sz w:val="28"/>
          <w:szCs w:val="28"/>
          <w:lang w:val="en-US" w:eastAsia="ru-RU"/>
        </w:rPr>
        <w:t xml:space="preserve"> v </w:t>
      </w:r>
      <w:proofErr w:type="spellStart"/>
      <w:r w:rsidRPr="00D114EE">
        <w:rPr>
          <w:rFonts w:ascii="Times New Roman" w:eastAsia="Times New Roman" w:hAnsi="Times New Roman" w:cs="Times New Roman"/>
          <w:color w:val="000000"/>
          <w:sz w:val="28"/>
          <w:szCs w:val="28"/>
          <w:lang w:val="en-US" w:eastAsia="ru-RU"/>
        </w:rPr>
        <w:t>Bessarabii</w:t>
      </w:r>
      <w:proofErr w:type="spellEnd"/>
      <w:r w:rsidRPr="00D114EE">
        <w:rPr>
          <w:rFonts w:ascii="Times New Roman" w:eastAsia="Times New Roman" w:hAnsi="Times New Roman" w:cs="Times New Roman"/>
          <w:color w:val="000000"/>
          <w:sz w:val="28"/>
          <w:szCs w:val="28"/>
          <w:lang w:val="en-US" w:eastAsia="ru-RU"/>
        </w:rPr>
        <w:t xml:space="preserve"> v XIX – </w:t>
      </w:r>
      <w:proofErr w:type="spellStart"/>
      <w:r w:rsidRPr="00D114EE">
        <w:rPr>
          <w:rFonts w:ascii="Times New Roman" w:eastAsia="Times New Roman" w:hAnsi="Times New Roman" w:cs="Times New Roman"/>
          <w:color w:val="000000"/>
          <w:sz w:val="28"/>
          <w:szCs w:val="28"/>
          <w:lang w:val="en-US" w:eastAsia="ru-RU"/>
        </w:rPr>
        <w:t>nachale</w:t>
      </w:r>
      <w:proofErr w:type="spellEnd"/>
      <w:r w:rsidRPr="00D114EE">
        <w:rPr>
          <w:rFonts w:ascii="Times New Roman" w:eastAsia="Times New Roman" w:hAnsi="Times New Roman" w:cs="Times New Roman"/>
          <w:color w:val="000000"/>
          <w:sz w:val="28"/>
          <w:szCs w:val="28"/>
          <w:lang w:val="en-US" w:eastAsia="ru-RU"/>
        </w:rPr>
        <w:t xml:space="preserve"> XX v. [Ethno-Demographic processes in Bessarabia in the XIX - </w:t>
      </w:r>
      <w:r w:rsidRPr="00D114EE">
        <w:rPr>
          <w:rFonts w:ascii="Times New Roman" w:eastAsia="Times New Roman" w:hAnsi="Times New Roman" w:cs="Times New Roman"/>
          <w:color w:val="000000"/>
          <w:sz w:val="28"/>
          <w:szCs w:val="28"/>
          <w:lang w:val="en-US" w:eastAsia="ru-RU"/>
        </w:rPr>
        <w:lastRenderedPageBreak/>
        <w:t xml:space="preserve">beginning of the XX ages]. </w:t>
      </w:r>
      <w:proofErr w:type="spellStart"/>
      <w:r w:rsidRPr="00D114EE">
        <w:rPr>
          <w:rFonts w:ascii="Times New Roman" w:eastAsia="Times New Roman" w:hAnsi="Times New Roman" w:cs="Times New Roman"/>
          <w:i/>
          <w:iCs/>
          <w:color w:val="000000"/>
          <w:sz w:val="28"/>
          <w:szCs w:val="28"/>
          <w:lang w:val="en-US" w:eastAsia="ru-RU"/>
        </w:rPr>
        <w:t>Rusin</w:t>
      </w:r>
      <w:proofErr w:type="spellEnd"/>
      <w:r w:rsidRPr="00D114EE">
        <w:rPr>
          <w:rFonts w:ascii="Times New Roman" w:eastAsia="Times New Roman" w:hAnsi="Times New Roman" w:cs="Times New Roman"/>
          <w:i/>
          <w:iCs/>
          <w:color w:val="000000"/>
          <w:sz w:val="28"/>
          <w:szCs w:val="28"/>
          <w:lang w:val="en-US" w:eastAsia="ru-RU"/>
        </w:rPr>
        <w:t>. International historical magazine</w:t>
      </w:r>
      <w:r w:rsidRPr="00D114EE">
        <w:rPr>
          <w:rFonts w:ascii="Times New Roman" w:eastAsia="Times New Roman" w:hAnsi="Times New Roman" w:cs="Times New Roman"/>
          <w:color w:val="000000"/>
          <w:sz w:val="28"/>
          <w:szCs w:val="28"/>
          <w:lang w:val="en-US" w:eastAsia="ru-RU"/>
        </w:rPr>
        <w:t xml:space="preserve">, 2012. – N 1 (27). – P. 6-26 [in </w:t>
      </w:r>
      <w:r w:rsidRPr="00682BDB">
        <w:rPr>
          <w:rFonts w:ascii="Times New Roman" w:eastAsia="Times New Roman" w:hAnsi="Times New Roman" w:cs="Times New Roman"/>
          <w:color w:val="000000"/>
          <w:sz w:val="28"/>
          <w:szCs w:val="28"/>
          <w:lang w:val="en-US" w:eastAsia="ru-RU"/>
        </w:rPr>
        <w:t>Russian].</w:t>
      </w:r>
    </w:p>
    <w:p w:rsidR="003E2E99" w:rsidRPr="00682BDB" w:rsidRDefault="003E2E99"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
    <w:p w:rsidR="00D114EE" w:rsidRPr="00682BDB" w:rsidRDefault="00D114EE" w:rsidP="00682BDB">
      <w:pPr>
        <w:pStyle w:val="a6"/>
        <w:shd w:val="clear" w:color="auto" w:fill="FFFFFF"/>
        <w:spacing w:before="0" w:beforeAutospacing="0" w:after="0" w:afterAutospacing="0"/>
        <w:ind w:firstLine="567"/>
        <w:jc w:val="both"/>
        <w:rPr>
          <w:sz w:val="28"/>
          <w:szCs w:val="28"/>
          <w:lang w:val="en-US"/>
        </w:rPr>
      </w:pPr>
      <w:r w:rsidRPr="00682BDB">
        <w:rPr>
          <w:rStyle w:val="a5"/>
          <w:sz w:val="28"/>
          <w:szCs w:val="28"/>
          <w:lang w:val="en-US"/>
        </w:rPr>
        <w:t>Length:</w:t>
      </w:r>
    </w:p>
    <w:p w:rsidR="00D114EE" w:rsidRPr="00682BDB" w:rsidRDefault="00D114EE" w:rsidP="00682BDB">
      <w:pPr>
        <w:pStyle w:val="a6"/>
        <w:shd w:val="clear" w:color="auto" w:fill="FFFFFF"/>
        <w:spacing w:before="0" w:beforeAutospacing="0" w:after="0" w:afterAutospacing="0"/>
        <w:ind w:firstLine="567"/>
        <w:jc w:val="both"/>
        <w:rPr>
          <w:sz w:val="28"/>
          <w:szCs w:val="28"/>
          <w:lang w:val="en-US"/>
        </w:rPr>
      </w:pPr>
      <w:r w:rsidRPr="00682BDB">
        <w:rPr>
          <w:rStyle w:val="a5"/>
          <w:sz w:val="28"/>
          <w:szCs w:val="28"/>
          <w:lang w:val="en-US"/>
        </w:rPr>
        <w:t>For articles:</w:t>
      </w:r>
      <w:r w:rsidRPr="00682BDB">
        <w:rPr>
          <w:sz w:val="28"/>
          <w:szCs w:val="28"/>
          <w:lang w:val="en-US"/>
        </w:rPr>
        <w:t> the maximum length of the article (including abstracts, bibliography, notes) is 5000-7000 words.</w:t>
      </w:r>
    </w:p>
    <w:p w:rsidR="00D114EE" w:rsidRPr="00682BDB" w:rsidRDefault="00D114EE" w:rsidP="00682BDB">
      <w:pPr>
        <w:pStyle w:val="a6"/>
        <w:shd w:val="clear" w:color="auto" w:fill="FFFFFF"/>
        <w:spacing w:before="0" w:beforeAutospacing="0" w:after="0" w:afterAutospacing="0"/>
        <w:ind w:firstLine="567"/>
        <w:jc w:val="both"/>
        <w:rPr>
          <w:sz w:val="28"/>
          <w:szCs w:val="28"/>
          <w:lang w:val="en-US"/>
        </w:rPr>
      </w:pPr>
      <w:r w:rsidRPr="00682BDB">
        <w:rPr>
          <w:rStyle w:val="a5"/>
          <w:sz w:val="28"/>
          <w:szCs w:val="28"/>
          <w:lang w:val="en-US"/>
        </w:rPr>
        <w:t>For reviews:</w:t>
      </w:r>
      <w:r w:rsidRPr="00682BDB">
        <w:rPr>
          <w:sz w:val="28"/>
          <w:szCs w:val="28"/>
          <w:lang w:val="en-US"/>
        </w:rPr>
        <w:t> the maximum review length is 1500-1600 words. The output of the book under review should be given in full, including the publisher, the number of pages, and the names of the editors in charge or compilers (in the case of reviewing collections of materials).</w:t>
      </w:r>
    </w:p>
    <w:p w:rsidR="00D114EE" w:rsidRPr="00682BDB" w:rsidRDefault="00D114EE" w:rsidP="00682BDB">
      <w:pPr>
        <w:pStyle w:val="a6"/>
        <w:shd w:val="clear" w:color="auto" w:fill="FFFFFF"/>
        <w:spacing w:before="0" w:beforeAutospacing="0" w:after="0" w:afterAutospacing="0"/>
        <w:ind w:firstLine="567"/>
        <w:jc w:val="both"/>
        <w:rPr>
          <w:sz w:val="28"/>
          <w:szCs w:val="28"/>
          <w:lang w:val="en-US"/>
        </w:rPr>
      </w:pPr>
      <w:r w:rsidRPr="00682BDB">
        <w:rPr>
          <w:rStyle w:val="a5"/>
          <w:sz w:val="28"/>
          <w:szCs w:val="28"/>
          <w:lang w:val="en-US"/>
        </w:rPr>
        <w:t xml:space="preserve">Texts of articles that </w:t>
      </w:r>
      <w:proofErr w:type="gramStart"/>
      <w:r w:rsidRPr="00682BDB">
        <w:rPr>
          <w:rStyle w:val="a5"/>
          <w:sz w:val="28"/>
          <w:szCs w:val="28"/>
          <w:lang w:val="en-US"/>
        </w:rPr>
        <w:t>are not designed</w:t>
      </w:r>
      <w:proofErr w:type="gramEnd"/>
      <w:r w:rsidRPr="00682BDB">
        <w:rPr>
          <w:rStyle w:val="a5"/>
          <w:sz w:val="28"/>
          <w:szCs w:val="28"/>
          <w:lang w:val="en-US"/>
        </w:rPr>
        <w:t xml:space="preserve"> according to the requirements are not accepted for publication.</w:t>
      </w:r>
    </w:p>
    <w:p w:rsidR="00682BDB" w:rsidRDefault="00682BDB"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Executive Editor: </w:t>
      </w:r>
      <w:r w:rsidR="00F769AD" w:rsidRPr="00682BDB">
        <w:rPr>
          <w:rFonts w:ascii="Times New Roman" w:eastAsia="Times New Roman" w:hAnsi="Times New Roman" w:cs="Times New Roman"/>
          <w:color w:val="000000"/>
          <w:sz w:val="28"/>
          <w:szCs w:val="28"/>
          <w:lang w:val="en-US" w:eastAsia="ru-RU"/>
        </w:rPr>
        <w:t>A.</w:t>
      </w:r>
      <w:r w:rsidRPr="00682BDB">
        <w:rPr>
          <w:rFonts w:ascii="Times New Roman" w:eastAsia="Times New Roman" w:hAnsi="Times New Roman" w:cs="Times New Roman"/>
          <w:color w:val="000000"/>
          <w:sz w:val="28"/>
          <w:szCs w:val="28"/>
          <w:lang w:val="en-US" w:eastAsia="ru-RU"/>
        </w:rPr>
        <w:t xml:space="preserve">T. </w:t>
      </w:r>
      <w:proofErr w:type="spellStart"/>
      <w:r w:rsidRPr="00682BDB">
        <w:rPr>
          <w:rFonts w:ascii="Times New Roman" w:eastAsia="Times New Roman" w:hAnsi="Times New Roman" w:cs="Times New Roman"/>
          <w:color w:val="000000"/>
          <w:sz w:val="28"/>
          <w:szCs w:val="28"/>
          <w:lang w:val="en-US" w:eastAsia="ru-RU"/>
        </w:rPr>
        <w:t>Kaipba</w:t>
      </w:r>
      <w:r w:rsidR="00F769AD" w:rsidRPr="00682BDB">
        <w:rPr>
          <w:rFonts w:ascii="Times New Roman" w:eastAsia="Times New Roman" w:hAnsi="Times New Roman" w:cs="Times New Roman"/>
          <w:color w:val="000000"/>
          <w:sz w:val="28"/>
          <w:szCs w:val="28"/>
          <w:lang w:val="en-US" w:eastAsia="ru-RU"/>
        </w:rPr>
        <w:t>y</w:t>
      </w:r>
      <w:r w:rsidRPr="00682BDB">
        <w:rPr>
          <w:rFonts w:ascii="Times New Roman" w:eastAsia="Times New Roman" w:hAnsi="Times New Roman" w:cs="Times New Roman"/>
          <w:color w:val="000000"/>
          <w:sz w:val="28"/>
          <w:szCs w:val="28"/>
          <w:lang w:val="en-US" w:eastAsia="ru-RU"/>
        </w:rPr>
        <w:t>eva</w:t>
      </w:r>
      <w:proofErr w:type="spellEnd"/>
      <w:r w:rsidRPr="00682BDB">
        <w:rPr>
          <w:rFonts w:ascii="Times New Roman" w:eastAsia="Times New Roman" w:hAnsi="Times New Roman" w:cs="Times New Roman"/>
          <w:color w:val="000000"/>
          <w:sz w:val="28"/>
          <w:szCs w:val="28"/>
          <w:lang w:val="en-US" w:eastAsia="ru-RU"/>
        </w:rPr>
        <w:t xml:space="preserve"> </w:t>
      </w:r>
      <w:r w:rsidR="00F769AD" w:rsidRPr="00682BDB">
        <w:rPr>
          <w:rFonts w:ascii="Times New Roman" w:eastAsia="Times New Roman" w:hAnsi="Times New Roman" w:cs="Times New Roman"/>
          <w:color w:val="000000"/>
          <w:sz w:val="28"/>
          <w:szCs w:val="28"/>
          <w:lang w:val="en-US" w:eastAsia="ru-RU"/>
        </w:rPr>
        <w:t>–</w:t>
      </w:r>
      <w:r w:rsidRPr="00682BDB">
        <w:rPr>
          <w:rFonts w:ascii="Times New Roman" w:eastAsia="Times New Roman" w:hAnsi="Times New Roman" w:cs="Times New Roman"/>
          <w:color w:val="000000"/>
          <w:sz w:val="28"/>
          <w:szCs w:val="28"/>
          <w:lang w:val="en-US" w:eastAsia="ru-RU"/>
        </w:rPr>
        <w:t xml:space="preserve"> 8</w:t>
      </w:r>
      <w:r w:rsidR="00F769AD" w:rsidRPr="00682BDB">
        <w:rPr>
          <w:rFonts w:ascii="Times New Roman" w:eastAsia="Times New Roman" w:hAnsi="Times New Roman" w:cs="Times New Roman"/>
          <w:color w:val="000000"/>
          <w:sz w:val="28"/>
          <w:szCs w:val="28"/>
          <w:lang w:val="en-US" w:eastAsia="ru-RU"/>
        </w:rPr>
        <w:t xml:space="preserve"> </w:t>
      </w:r>
      <w:r w:rsidRPr="00682BDB">
        <w:rPr>
          <w:rFonts w:ascii="Times New Roman" w:eastAsia="Times New Roman" w:hAnsi="Times New Roman" w:cs="Times New Roman"/>
          <w:color w:val="000000"/>
          <w:sz w:val="28"/>
          <w:szCs w:val="28"/>
          <w:lang w:val="en-US" w:eastAsia="ru-RU"/>
        </w:rPr>
        <w:t>701 404 1878</w:t>
      </w:r>
    </w:p>
    <w:p w:rsidR="006518DC" w:rsidRPr="00682BDB" w:rsidRDefault="006518DC"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Editor: </w:t>
      </w:r>
      <w:proofErr w:type="spellStart"/>
      <w:r w:rsidRPr="00682BDB">
        <w:rPr>
          <w:rFonts w:ascii="Times New Roman" w:eastAsia="Times New Roman" w:hAnsi="Times New Roman" w:cs="Times New Roman"/>
          <w:color w:val="000000"/>
          <w:sz w:val="28"/>
          <w:szCs w:val="28"/>
          <w:lang w:val="en-US" w:eastAsia="ru-RU"/>
        </w:rPr>
        <w:t>Kubeyev</w:t>
      </w:r>
      <w:proofErr w:type="spellEnd"/>
      <w:r w:rsidRPr="00682BDB">
        <w:rPr>
          <w:rFonts w:ascii="Times New Roman" w:eastAsia="Times New Roman" w:hAnsi="Times New Roman" w:cs="Times New Roman"/>
          <w:color w:val="000000"/>
          <w:sz w:val="28"/>
          <w:szCs w:val="28"/>
          <w:lang w:val="en-US" w:eastAsia="ru-RU"/>
        </w:rPr>
        <w:t xml:space="preserve"> R.D. – 8 777 228 82 73 </w:t>
      </w:r>
    </w:p>
    <w:p w:rsidR="00B26099"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Editorial office address: </w:t>
      </w:r>
      <w:r w:rsidR="00B26099" w:rsidRPr="00682BDB">
        <w:rPr>
          <w:rFonts w:ascii="Times New Roman" w:eastAsia="Times New Roman" w:hAnsi="Times New Roman" w:cs="Times New Roman"/>
          <w:color w:val="000000"/>
          <w:sz w:val="28"/>
          <w:szCs w:val="28"/>
          <w:lang w:val="en-US" w:eastAsia="ru-RU"/>
        </w:rPr>
        <w:t>Shevchenko St., 28, Almaty</w:t>
      </w: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roofErr w:type="gramStart"/>
      <w:r w:rsidRPr="00682BDB">
        <w:rPr>
          <w:rFonts w:ascii="Times New Roman" w:eastAsia="Times New Roman" w:hAnsi="Times New Roman" w:cs="Times New Roman"/>
          <w:color w:val="000000"/>
          <w:sz w:val="28"/>
          <w:szCs w:val="28"/>
          <w:lang w:val="en-US" w:eastAsia="ru-RU"/>
        </w:rPr>
        <w:t>050010</w:t>
      </w:r>
      <w:proofErr w:type="gramEnd"/>
      <w:r w:rsidRPr="00682BDB">
        <w:rPr>
          <w:rFonts w:ascii="Times New Roman" w:eastAsia="Times New Roman" w:hAnsi="Times New Roman" w:cs="Times New Roman"/>
          <w:color w:val="000000"/>
          <w:sz w:val="28"/>
          <w:szCs w:val="28"/>
          <w:lang w:val="en-US" w:eastAsia="ru-RU"/>
        </w:rPr>
        <w:t>, Republic of Kazakhstan</w:t>
      </w:r>
    </w:p>
    <w:p w:rsidR="00714C4D" w:rsidRPr="00682BDB" w:rsidRDefault="00B26099"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Ch.Ch. </w:t>
      </w:r>
      <w:proofErr w:type="spellStart"/>
      <w:r w:rsidRPr="00682BDB">
        <w:rPr>
          <w:rFonts w:ascii="Times New Roman" w:eastAsia="Times New Roman" w:hAnsi="Times New Roman" w:cs="Times New Roman"/>
          <w:color w:val="000000"/>
          <w:sz w:val="28"/>
          <w:szCs w:val="28"/>
          <w:lang w:val="en-US" w:eastAsia="ru-RU"/>
        </w:rPr>
        <w:t>Valikhanov</w:t>
      </w:r>
      <w:proofErr w:type="spellEnd"/>
      <w:r w:rsidRPr="00682BDB">
        <w:rPr>
          <w:rFonts w:ascii="Times New Roman" w:eastAsia="Times New Roman" w:hAnsi="Times New Roman" w:cs="Times New Roman"/>
          <w:color w:val="000000"/>
          <w:sz w:val="28"/>
          <w:szCs w:val="28"/>
          <w:lang w:val="en-US" w:eastAsia="ru-RU"/>
        </w:rPr>
        <w:t xml:space="preserve"> </w:t>
      </w:r>
      <w:r w:rsidR="00714C4D" w:rsidRPr="00682BDB">
        <w:rPr>
          <w:rFonts w:ascii="Times New Roman" w:eastAsia="Times New Roman" w:hAnsi="Times New Roman" w:cs="Times New Roman"/>
          <w:color w:val="000000"/>
          <w:sz w:val="28"/>
          <w:szCs w:val="28"/>
          <w:lang w:val="en-US" w:eastAsia="ru-RU"/>
        </w:rPr>
        <w:t>Ins</w:t>
      </w:r>
      <w:r w:rsidRPr="00682BDB">
        <w:rPr>
          <w:rFonts w:ascii="Times New Roman" w:eastAsia="Times New Roman" w:hAnsi="Times New Roman" w:cs="Times New Roman"/>
          <w:color w:val="000000"/>
          <w:sz w:val="28"/>
          <w:szCs w:val="28"/>
          <w:lang w:val="en-US" w:eastAsia="ru-RU"/>
        </w:rPr>
        <w:t>titute of History and Ethnology</w:t>
      </w:r>
      <w:r w:rsidR="00714C4D" w:rsidRPr="00682BDB">
        <w:rPr>
          <w:rFonts w:ascii="Times New Roman" w:eastAsia="Times New Roman" w:hAnsi="Times New Roman" w:cs="Times New Roman"/>
          <w:color w:val="000000"/>
          <w:sz w:val="28"/>
          <w:szCs w:val="28"/>
          <w:lang w:val="en-US" w:eastAsia="ru-RU"/>
        </w:rPr>
        <w:t xml:space="preserve"> </w:t>
      </w:r>
      <w:r w:rsidRPr="00682BDB">
        <w:rPr>
          <w:rFonts w:ascii="Times New Roman" w:eastAsia="Times New Roman" w:hAnsi="Times New Roman" w:cs="Times New Roman"/>
          <w:color w:val="000000"/>
          <w:sz w:val="28"/>
          <w:szCs w:val="28"/>
          <w:lang w:val="en-US" w:eastAsia="ru-RU"/>
        </w:rPr>
        <w:t>CS</w:t>
      </w:r>
      <w:r w:rsidR="00714C4D" w:rsidRPr="00682BDB">
        <w:rPr>
          <w:rFonts w:ascii="Times New Roman" w:eastAsia="Times New Roman" w:hAnsi="Times New Roman" w:cs="Times New Roman"/>
          <w:color w:val="000000"/>
          <w:sz w:val="28"/>
          <w:szCs w:val="28"/>
          <w:lang w:val="en-US" w:eastAsia="ru-RU"/>
        </w:rPr>
        <w:t xml:space="preserve"> MES RK</w:t>
      </w: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roofErr w:type="spellStart"/>
      <w:proofErr w:type="gramStart"/>
      <w:r w:rsidRPr="00682BDB">
        <w:rPr>
          <w:rFonts w:ascii="Times New Roman" w:eastAsia="Times New Roman" w:hAnsi="Times New Roman" w:cs="Times New Roman"/>
          <w:color w:val="000000"/>
          <w:sz w:val="28"/>
          <w:szCs w:val="28"/>
          <w:lang w:val="en-US" w:eastAsia="ru-RU"/>
        </w:rPr>
        <w:t>tel</w:t>
      </w:r>
      <w:proofErr w:type="spellEnd"/>
      <w:r w:rsidRPr="00682BDB">
        <w:rPr>
          <w:rFonts w:ascii="Times New Roman" w:eastAsia="Times New Roman" w:hAnsi="Times New Roman" w:cs="Times New Roman"/>
          <w:color w:val="000000"/>
          <w:sz w:val="28"/>
          <w:szCs w:val="28"/>
          <w:lang w:val="en-US" w:eastAsia="ru-RU"/>
        </w:rPr>
        <w:t xml:space="preserve"> .</w:t>
      </w:r>
      <w:proofErr w:type="gramEnd"/>
      <w:r w:rsidRPr="00682BDB">
        <w:rPr>
          <w:rFonts w:ascii="Times New Roman" w:eastAsia="Times New Roman" w:hAnsi="Times New Roman" w:cs="Times New Roman"/>
          <w:color w:val="000000"/>
          <w:sz w:val="28"/>
          <w:szCs w:val="28"/>
          <w:lang w:val="en-US" w:eastAsia="ru-RU"/>
        </w:rPr>
        <w:t>: +7 (727) 261-67-19</w:t>
      </w: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roofErr w:type="gramStart"/>
      <w:r w:rsidRPr="00682BDB">
        <w:rPr>
          <w:rFonts w:ascii="Times New Roman" w:eastAsia="Times New Roman" w:hAnsi="Times New Roman" w:cs="Times New Roman"/>
          <w:color w:val="000000"/>
          <w:sz w:val="28"/>
          <w:szCs w:val="28"/>
          <w:lang w:val="en-US" w:eastAsia="ru-RU"/>
        </w:rPr>
        <w:t>fax</w:t>
      </w:r>
      <w:proofErr w:type="gramEnd"/>
      <w:r w:rsidRPr="00682BDB">
        <w:rPr>
          <w:rFonts w:ascii="Times New Roman" w:eastAsia="Times New Roman" w:hAnsi="Times New Roman" w:cs="Times New Roman"/>
          <w:color w:val="000000"/>
          <w:sz w:val="28"/>
          <w:szCs w:val="28"/>
          <w:lang w:val="en-US" w:eastAsia="ru-RU"/>
        </w:rPr>
        <w:t>: +7 (727) 261-67-19</w:t>
      </w: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+7 (727) 272-47-59</w:t>
      </w:r>
    </w:p>
    <w:p w:rsidR="00714C4D" w:rsidRPr="00682BDB" w:rsidRDefault="00AF5AE0"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J</w:t>
      </w:r>
      <w:r w:rsidR="00714C4D" w:rsidRPr="00682BDB">
        <w:rPr>
          <w:rFonts w:ascii="Times New Roman" w:eastAsia="Times New Roman" w:hAnsi="Times New Roman" w:cs="Times New Roman"/>
          <w:color w:val="000000"/>
          <w:sz w:val="28"/>
          <w:szCs w:val="28"/>
          <w:lang w:val="en-US" w:eastAsia="ru-RU"/>
        </w:rPr>
        <w:t xml:space="preserve">ournal </w:t>
      </w:r>
      <w:r w:rsidRPr="00682BDB">
        <w:rPr>
          <w:rFonts w:ascii="Times New Roman" w:eastAsia="Times New Roman" w:hAnsi="Times New Roman" w:cs="Times New Roman"/>
          <w:color w:val="000000"/>
          <w:sz w:val="28"/>
          <w:szCs w:val="28"/>
          <w:lang w:val="en-US" w:eastAsia="ru-RU"/>
        </w:rPr>
        <w:t>e-</w:t>
      </w:r>
      <w:r w:rsidR="00714C4D" w:rsidRPr="00682BDB">
        <w:rPr>
          <w:rFonts w:ascii="Times New Roman" w:eastAsia="Times New Roman" w:hAnsi="Times New Roman" w:cs="Times New Roman"/>
          <w:color w:val="000000"/>
          <w:sz w:val="28"/>
          <w:szCs w:val="28"/>
          <w:lang w:val="en-US" w:eastAsia="ru-RU"/>
        </w:rPr>
        <w:t xml:space="preserve">mail: </w:t>
      </w:r>
      <w:hyperlink r:id="rId5" w:history="1">
        <w:r w:rsidR="003A2E28" w:rsidRPr="00682BDB">
          <w:rPr>
            <w:rStyle w:val="a4"/>
            <w:rFonts w:ascii="Times New Roman" w:eastAsia="Times New Roman" w:hAnsi="Times New Roman" w:cs="Times New Roman"/>
            <w:sz w:val="28"/>
            <w:szCs w:val="28"/>
            <w:lang w:val="en-US" w:eastAsia="ru-RU"/>
          </w:rPr>
          <w:t>edu.history@bk.ru</w:t>
        </w:r>
      </w:hyperlink>
      <w:r w:rsidR="003A2E28" w:rsidRPr="00682BDB">
        <w:rPr>
          <w:rFonts w:ascii="Times New Roman" w:eastAsia="Times New Roman" w:hAnsi="Times New Roman" w:cs="Times New Roman"/>
          <w:color w:val="000000"/>
          <w:sz w:val="28"/>
          <w:szCs w:val="28"/>
          <w:lang w:val="en-US" w:eastAsia="ru-RU"/>
        </w:rPr>
        <w:t xml:space="preserve"> </w:t>
      </w:r>
    </w:p>
    <w:p w:rsidR="00714C4D" w:rsidRPr="00682BDB" w:rsidRDefault="00714C4D"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Journal website: www.edu.e-history.kz</w:t>
      </w:r>
    </w:p>
    <w:p w:rsidR="003E2E99" w:rsidRPr="00682BDB" w:rsidRDefault="003E2E99"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p>
    <w:p w:rsidR="003E2E99" w:rsidRPr="00682BDB" w:rsidRDefault="00682BDB" w:rsidP="00682BDB">
      <w:pPr>
        <w:shd w:val="clear" w:color="auto" w:fill="FFFFFF"/>
        <w:tabs>
          <w:tab w:val="left" w:pos="1134"/>
        </w:tabs>
        <w:spacing w:after="0" w:line="240" w:lineRule="auto"/>
        <w:ind w:firstLine="567"/>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Payment for publication </w:t>
      </w:r>
      <w:proofErr w:type="gramStart"/>
      <w:r>
        <w:rPr>
          <w:rFonts w:ascii="Times New Roman" w:eastAsia="Times New Roman" w:hAnsi="Times New Roman" w:cs="Times New Roman"/>
          <w:color w:val="000000"/>
          <w:sz w:val="28"/>
          <w:szCs w:val="28"/>
          <w:lang w:val="en-US" w:eastAsia="ru-RU"/>
        </w:rPr>
        <w:t xml:space="preserve">is </w:t>
      </w:r>
      <w:r w:rsidR="003137CC" w:rsidRPr="00682BDB">
        <w:rPr>
          <w:rFonts w:ascii="Times New Roman" w:eastAsia="Times New Roman" w:hAnsi="Times New Roman" w:cs="Times New Roman"/>
          <w:color w:val="000000"/>
          <w:sz w:val="28"/>
          <w:szCs w:val="28"/>
          <w:lang w:val="en-US" w:eastAsia="ru-RU"/>
        </w:rPr>
        <w:t>made</w:t>
      </w:r>
      <w:proofErr w:type="gramEnd"/>
      <w:r w:rsidR="003137CC" w:rsidRPr="00682BDB">
        <w:rPr>
          <w:rFonts w:ascii="Times New Roman" w:eastAsia="Times New Roman" w:hAnsi="Times New Roman" w:cs="Times New Roman"/>
          <w:color w:val="000000"/>
          <w:sz w:val="28"/>
          <w:szCs w:val="28"/>
          <w:lang w:val="en-US" w:eastAsia="ru-RU"/>
        </w:rPr>
        <w:t xml:space="preserve"> through “</w:t>
      </w:r>
      <w:proofErr w:type="spellStart"/>
      <w:r w:rsidR="003137CC" w:rsidRPr="00682BDB">
        <w:rPr>
          <w:rFonts w:ascii="Times New Roman" w:eastAsia="Times New Roman" w:hAnsi="Times New Roman" w:cs="Times New Roman"/>
          <w:color w:val="000000"/>
          <w:sz w:val="28"/>
          <w:szCs w:val="28"/>
          <w:lang w:val="en-US" w:eastAsia="ru-RU"/>
        </w:rPr>
        <w:t>BankCenterCredit</w:t>
      </w:r>
      <w:proofErr w:type="spellEnd"/>
      <w:r w:rsidR="003137CC" w:rsidRPr="00682BDB">
        <w:rPr>
          <w:rFonts w:ascii="Times New Roman" w:eastAsia="Times New Roman" w:hAnsi="Times New Roman" w:cs="Times New Roman"/>
          <w:color w:val="000000"/>
          <w:sz w:val="28"/>
          <w:szCs w:val="28"/>
          <w:lang w:val="en-US" w:eastAsia="ru-RU"/>
        </w:rPr>
        <w:t>” JSC using the following details:</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b/>
          <w:color w:val="000000"/>
          <w:sz w:val="28"/>
          <w:szCs w:val="28"/>
          <w:lang w:val="en-US" w:eastAsia="ru-RU"/>
        </w:rPr>
      </w:pPr>
      <w:r w:rsidRPr="00682BDB">
        <w:rPr>
          <w:rFonts w:ascii="Times New Roman" w:eastAsia="Times New Roman" w:hAnsi="Times New Roman" w:cs="Times New Roman"/>
          <w:b/>
          <w:color w:val="000000"/>
          <w:sz w:val="28"/>
          <w:szCs w:val="28"/>
          <w:lang w:val="en-US" w:eastAsia="ru-RU"/>
        </w:rPr>
        <w:t>Bank details:</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RSE “Ch.Ch. </w:t>
      </w:r>
      <w:proofErr w:type="spellStart"/>
      <w:r w:rsidRPr="00682BDB">
        <w:rPr>
          <w:rFonts w:ascii="Times New Roman" w:eastAsia="Times New Roman" w:hAnsi="Times New Roman" w:cs="Times New Roman"/>
          <w:color w:val="000000"/>
          <w:sz w:val="28"/>
          <w:szCs w:val="28"/>
          <w:lang w:val="en-US" w:eastAsia="ru-RU"/>
        </w:rPr>
        <w:t>Valikhanov</w:t>
      </w:r>
      <w:proofErr w:type="spellEnd"/>
      <w:r w:rsidRPr="00682BDB">
        <w:rPr>
          <w:rFonts w:ascii="Times New Roman" w:eastAsia="Times New Roman" w:hAnsi="Times New Roman" w:cs="Times New Roman"/>
          <w:color w:val="000000"/>
          <w:sz w:val="28"/>
          <w:szCs w:val="28"/>
          <w:lang w:val="en-US" w:eastAsia="ru-RU"/>
        </w:rPr>
        <w:t xml:space="preserve"> Institute of History and Ethnology” SC MES Republic of Kazakhstan</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BIN 990340002982</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KBE 16</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IIC KZ 318 560 000 000 081 691 </w:t>
      </w:r>
      <w:proofErr w:type="spellStart"/>
      <w:r w:rsidRPr="00682BDB">
        <w:rPr>
          <w:rFonts w:ascii="Times New Roman" w:eastAsia="Times New Roman" w:hAnsi="Times New Roman" w:cs="Times New Roman"/>
          <w:color w:val="000000"/>
          <w:sz w:val="28"/>
          <w:szCs w:val="28"/>
          <w:lang w:val="en-US" w:eastAsia="ru-RU"/>
        </w:rPr>
        <w:t>BankCenterCredit</w:t>
      </w:r>
      <w:proofErr w:type="spellEnd"/>
      <w:r w:rsidRPr="00682BDB">
        <w:rPr>
          <w:rFonts w:ascii="Times New Roman" w:eastAsia="Times New Roman" w:hAnsi="Times New Roman" w:cs="Times New Roman"/>
          <w:color w:val="000000"/>
          <w:sz w:val="28"/>
          <w:szCs w:val="28"/>
          <w:lang w:val="en-US" w:eastAsia="ru-RU"/>
        </w:rPr>
        <w:t xml:space="preserve"> JSC</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BIK KCJBKZKX</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 xml:space="preserve">Legal address: </w:t>
      </w:r>
      <w:r w:rsidR="00A13551" w:rsidRPr="00682BDB">
        <w:rPr>
          <w:rFonts w:ascii="Times New Roman" w:eastAsia="Times New Roman" w:hAnsi="Times New Roman" w:cs="Times New Roman"/>
          <w:color w:val="000000"/>
          <w:sz w:val="28"/>
          <w:szCs w:val="28"/>
          <w:lang w:val="en-US" w:eastAsia="ru-RU"/>
        </w:rPr>
        <w:t>Shevchenko St., 28, Almaty</w:t>
      </w:r>
    </w:p>
    <w:p w:rsidR="004B5A3A" w:rsidRPr="00682BDB" w:rsidRDefault="004B5A3A"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Tel</w:t>
      </w:r>
      <w:r w:rsidR="00A13551" w:rsidRPr="00682BDB">
        <w:rPr>
          <w:rFonts w:ascii="Times New Roman" w:eastAsia="Times New Roman" w:hAnsi="Times New Roman" w:cs="Times New Roman"/>
          <w:color w:val="000000"/>
          <w:sz w:val="28"/>
          <w:szCs w:val="28"/>
          <w:lang w:val="en-US" w:eastAsia="ru-RU"/>
        </w:rPr>
        <w:t>.:</w:t>
      </w:r>
      <w:r w:rsidRPr="00682BDB">
        <w:rPr>
          <w:rFonts w:ascii="Times New Roman" w:eastAsia="Times New Roman" w:hAnsi="Times New Roman" w:cs="Times New Roman"/>
          <w:color w:val="000000"/>
          <w:sz w:val="28"/>
          <w:szCs w:val="28"/>
          <w:lang w:val="en-US" w:eastAsia="ru-RU"/>
        </w:rPr>
        <w:t xml:space="preserve"> 261-67-19; Fax</w:t>
      </w:r>
      <w:r w:rsidR="00A13551" w:rsidRPr="00682BDB">
        <w:rPr>
          <w:rFonts w:ascii="Times New Roman" w:eastAsia="Times New Roman" w:hAnsi="Times New Roman" w:cs="Times New Roman"/>
          <w:color w:val="000000"/>
          <w:sz w:val="28"/>
          <w:szCs w:val="28"/>
          <w:lang w:val="en-US" w:eastAsia="ru-RU"/>
        </w:rPr>
        <w:t>:</w:t>
      </w:r>
      <w:r w:rsidRPr="00682BDB">
        <w:rPr>
          <w:rFonts w:ascii="Times New Roman" w:eastAsia="Times New Roman" w:hAnsi="Times New Roman" w:cs="Times New Roman"/>
          <w:color w:val="000000"/>
          <w:sz w:val="28"/>
          <w:szCs w:val="28"/>
          <w:lang w:val="en-US" w:eastAsia="ru-RU"/>
        </w:rPr>
        <w:t xml:space="preserve"> 272-69-72</w:t>
      </w:r>
    </w:p>
    <w:p w:rsidR="00F80098" w:rsidRPr="00682BDB" w:rsidRDefault="00F80098"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p>
    <w:p w:rsidR="004620EE" w:rsidRPr="00682BDB" w:rsidRDefault="004620EE" w:rsidP="00682BDB">
      <w:pPr>
        <w:tabs>
          <w:tab w:val="left" w:pos="1134"/>
        </w:tabs>
        <w:spacing w:after="0" w:line="240" w:lineRule="auto"/>
        <w:ind w:firstLine="567"/>
        <w:rPr>
          <w:rFonts w:ascii="Times New Roman" w:eastAsia="Times New Roman" w:hAnsi="Times New Roman" w:cs="Times New Roman"/>
          <w:b/>
          <w:color w:val="000000"/>
          <w:sz w:val="28"/>
          <w:szCs w:val="28"/>
          <w:lang w:val="en-US" w:eastAsia="ru-RU"/>
        </w:rPr>
      </w:pPr>
      <w:r w:rsidRPr="00682BDB">
        <w:rPr>
          <w:rFonts w:ascii="Times New Roman" w:eastAsia="Times New Roman" w:hAnsi="Times New Roman" w:cs="Times New Roman"/>
          <w:b/>
          <w:color w:val="000000"/>
          <w:sz w:val="28"/>
          <w:szCs w:val="28"/>
          <w:lang w:val="en-US" w:eastAsia="ru-RU"/>
        </w:rPr>
        <w:t>ATTENTION!</w:t>
      </w:r>
    </w:p>
    <w:p w:rsidR="004620EE" w:rsidRPr="00682BDB" w:rsidRDefault="004620EE" w:rsidP="00682BDB">
      <w:pPr>
        <w:tabs>
          <w:tab w:val="left" w:pos="1134"/>
        </w:tabs>
        <w:spacing w:after="0" w:line="240" w:lineRule="auto"/>
        <w:ind w:firstLine="567"/>
        <w:rPr>
          <w:rFonts w:ascii="Times New Roman" w:eastAsia="Times New Roman" w:hAnsi="Times New Roman" w:cs="Times New Roman"/>
          <w:color w:val="000000"/>
          <w:sz w:val="28"/>
          <w:szCs w:val="28"/>
          <w:lang w:val="en-US" w:eastAsia="ru-RU"/>
        </w:rPr>
      </w:pPr>
      <w:r w:rsidRPr="00682BDB">
        <w:rPr>
          <w:rFonts w:ascii="Times New Roman" w:eastAsia="Times New Roman" w:hAnsi="Times New Roman" w:cs="Times New Roman"/>
          <w:color w:val="000000"/>
          <w:sz w:val="28"/>
          <w:szCs w:val="28"/>
          <w:lang w:val="en-US" w:eastAsia="ru-RU"/>
        </w:rPr>
        <w:t>Payment for the publication of articles in cash is not accepted.</w:t>
      </w:r>
    </w:p>
    <w:p w:rsidR="00E90256" w:rsidRPr="00682BDB" w:rsidRDefault="00E90256" w:rsidP="00682BDB">
      <w:pPr>
        <w:tabs>
          <w:tab w:val="left" w:pos="1134"/>
        </w:tabs>
        <w:spacing w:after="0" w:line="240" w:lineRule="auto"/>
        <w:ind w:firstLine="567"/>
        <w:rPr>
          <w:rFonts w:ascii="Times New Roman" w:hAnsi="Times New Roman" w:cs="Times New Roman"/>
          <w:sz w:val="28"/>
          <w:szCs w:val="28"/>
          <w:lang w:val="en-US"/>
        </w:rPr>
      </w:pPr>
    </w:p>
    <w:sectPr w:rsidR="00E90256" w:rsidRPr="00682BDB" w:rsidSect="001938D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E27CE"/>
    <w:multiLevelType w:val="multilevel"/>
    <w:tmpl w:val="9E12C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59D6301E"/>
    <w:multiLevelType w:val="hybridMultilevel"/>
    <w:tmpl w:val="41B059BA"/>
    <w:lvl w:ilvl="0" w:tplc="F8F22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587573"/>
    <w:multiLevelType w:val="multilevel"/>
    <w:tmpl w:val="F786873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931139A"/>
    <w:multiLevelType w:val="multilevel"/>
    <w:tmpl w:val="7CFC370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AFF4B06"/>
    <w:multiLevelType w:val="multilevel"/>
    <w:tmpl w:val="E12E1DF8"/>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5A3A"/>
    <w:rsid w:val="000F6C32"/>
    <w:rsid w:val="001017AC"/>
    <w:rsid w:val="00117A8D"/>
    <w:rsid w:val="001533FE"/>
    <w:rsid w:val="0016485F"/>
    <w:rsid w:val="00175246"/>
    <w:rsid w:val="00176037"/>
    <w:rsid w:val="001938DF"/>
    <w:rsid w:val="002176F1"/>
    <w:rsid w:val="00274A84"/>
    <w:rsid w:val="003137CC"/>
    <w:rsid w:val="003A20BF"/>
    <w:rsid w:val="003A2E28"/>
    <w:rsid w:val="003D2CBB"/>
    <w:rsid w:val="003E2E99"/>
    <w:rsid w:val="004620EE"/>
    <w:rsid w:val="004B5A3A"/>
    <w:rsid w:val="004E5F9C"/>
    <w:rsid w:val="00544EDE"/>
    <w:rsid w:val="00560BFE"/>
    <w:rsid w:val="0058756B"/>
    <w:rsid w:val="005D0AC7"/>
    <w:rsid w:val="005D7973"/>
    <w:rsid w:val="005E5ABA"/>
    <w:rsid w:val="00621C3C"/>
    <w:rsid w:val="006518DC"/>
    <w:rsid w:val="006738D9"/>
    <w:rsid w:val="00682BDB"/>
    <w:rsid w:val="006F321B"/>
    <w:rsid w:val="00714C4D"/>
    <w:rsid w:val="00782837"/>
    <w:rsid w:val="0078606C"/>
    <w:rsid w:val="008264D2"/>
    <w:rsid w:val="008268D2"/>
    <w:rsid w:val="00854074"/>
    <w:rsid w:val="00864A8D"/>
    <w:rsid w:val="00884EEA"/>
    <w:rsid w:val="008A6249"/>
    <w:rsid w:val="009942BA"/>
    <w:rsid w:val="009D7059"/>
    <w:rsid w:val="009E395B"/>
    <w:rsid w:val="00A13551"/>
    <w:rsid w:val="00A20F86"/>
    <w:rsid w:val="00A30D83"/>
    <w:rsid w:val="00A43E27"/>
    <w:rsid w:val="00A448A8"/>
    <w:rsid w:val="00A64614"/>
    <w:rsid w:val="00A65311"/>
    <w:rsid w:val="00AA5B78"/>
    <w:rsid w:val="00AF5AE0"/>
    <w:rsid w:val="00B26099"/>
    <w:rsid w:val="00B55CDD"/>
    <w:rsid w:val="00B7399B"/>
    <w:rsid w:val="00B92246"/>
    <w:rsid w:val="00BD3869"/>
    <w:rsid w:val="00BD6029"/>
    <w:rsid w:val="00C3013A"/>
    <w:rsid w:val="00C30DF4"/>
    <w:rsid w:val="00C54405"/>
    <w:rsid w:val="00C95DAF"/>
    <w:rsid w:val="00CD39A7"/>
    <w:rsid w:val="00CD4DF1"/>
    <w:rsid w:val="00CE56C3"/>
    <w:rsid w:val="00CE7789"/>
    <w:rsid w:val="00D0409D"/>
    <w:rsid w:val="00D114EE"/>
    <w:rsid w:val="00D20E43"/>
    <w:rsid w:val="00D95B63"/>
    <w:rsid w:val="00DA5639"/>
    <w:rsid w:val="00DB0ED8"/>
    <w:rsid w:val="00DB4567"/>
    <w:rsid w:val="00E12684"/>
    <w:rsid w:val="00E556AD"/>
    <w:rsid w:val="00E90256"/>
    <w:rsid w:val="00E96945"/>
    <w:rsid w:val="00EB22DC"/>
    <w:rsid w:val="00EE5F9A"/>
    <w:rsid w:val="00F70722"/>
    <w:rsid w:val="00F769AD"/>
    <w:rsid w:val="00F80098"/>
    <w:rsid w:val="00FD196D"/>
    <w:rsid w:val="00FD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54E65-CEC1-4D06-8698-531295EE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3A"/>
    <w:pPr>
      <w:spacing w:after="160" w:line="25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A3A"/>
    <w:pPr>
      <w:ind w:left="720"/>
      <w:contextualSpacing/>
    </w:pPr>
  </w:style>
  <w:style w:type="character" w:styleId="a4">
    <w:name w:val="Hyperlink"/>
    <w:basedOn w:val="a0"/>
    <w:uiPriority w:val="99"/>
    <w:unhideWhenUsed/>
    <w:rsid w:val="000F6C32"/>
    <w:rPr>
      <w:color w:val="0000FF" w:themeColor="hyperlink"/>
      <w:u w:val="single"/>
    </w:rPr>
  </w:style>
  <w:style w:type="character" w:styleId="a5">
    <w:name w:val="Strong"/>
    <w:basedOn w:val="a0"/>
    <w:uiPriority w:val="22"/>
    <w:qFormat/>
    <w:rsid w:val="00D114EE"/>
    <w:rPr>
      <w:b/>
      <w:bCs/>
    </w:rPr>
  </w:style>
  <w:style w:type="paragraph" w:styleId="a6">
    <w:name w:val="Normal (Web)"/>
    <w:basedOn w:val="a"/>
    <w:uiPriority w:val="99"/>
    <w:semiHidden/>
    <w:unhideWhenUsed/>
    <w:rsid w:val="00D114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3990">
      <w:bodyDiv w:val="1"/>
      <w:marLeft w:val="0"/>
      <w:marRight w:val="0"/>
      <w:marTop w:val="0"/>
      <w:marBottom w:val="0"/>
      <w:divBdr>
        <w:top w:val="none" w:sz="0" w:space="0" w:color="auto"/>
        <w:left w:val="none" w:sz="0" w:space="0" w:color="auto"/>
        <w:bottom w:val="none" w:sz="0" w:space="0" w:color="auto"/>
        <w:right w:val="none" w:sz="0" w:space="0" w:color="auto"/>
      </w:divBdr>
    </w:div>
    <w:div w:id="704406433">
      <w:bodyDiv w:val="1"/>
      <w:marLeft w:val="0"/>
      <w:marRight w:val="0"/>
      <w:marTop w:val="0"/>
      <w:marBottom w:val="0"/>
      <w:divBdr>
        <w:top w:val="none" w:sz="0" w:space="0" w:color="auto"/>
        <w:left w:val="none" w:sz="0" w:space="0" w:color="auto"/>
        <w:bottom w:val="none" w:sz="0" w:space="0" w:color="auto"/>
        <w:right w:val="none" w:sz="0" w:space="0" w:color="auto"/>
      </w:divBdr>
    </w:div>
    <w:div w:id="967705678">
      <w:bodyDiv w:val="1"/>
      <w:marLeft w:val="0"/>
      <w:marRight w:val="0"/>
      <w:marTop w:val="0"/>
      <w:marBottom w:val="0"/>
      <w:divBdr>
        <w:top w:val="none" w:sz="0" w:space="0" w:color="auto"/>
        <w:left w:val="none" w:sz="0" w:space="0" w:color="auto"/>
        <w:bottom w:val="none" w:sz="0" w:space="0" w:color="auto"/>
        <w:right w:val="none" w:sz="0" w:space="0" w:color="auto"/>
      </w:divBdr>
    </w:div>
    <w:div w:id="994070266">
      <w:bodyDiv w:val="1"/>
      <w:marLeft w:val="0"/>
      <w:marRight w:val="0"/>
      <w:marTop w:val="0"/>
      <w:marBottom w:val="0"/>
      <w:divBdr>
        <w:top w:val="none" w:sz="0" w:space="0" w:color="auto"/>
        <w:left w:val="none" w:sz="0" w:space="0" w:color="auto"/>
        <w:bottom w:val="none" w:sz="0" w:space="0" w:color="auto"/>
        <w:right w:val="none" w:sz="0" w:space="0" w:color="auto"/>
      </w:divBdr>
    </w:div>
    <w:div w:id="17760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u.history@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76</cp:revision>
  <dcterms:created xsi:type="dcterms:W3CDTF">2021-02-11T11:52:00Z</dcterms:created>
  <dcterms:modified xsi:type="dcterms:W3CDTF">2021-08-09T16:42:00Z</dcterms:modified>
</cp:coreProperties>
</file>